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F12D" w14:textId="4B84944B" w:rsidR="00CC6F5F" w:rsidRPr="00CC6F5F" w:rsidRDefault="00CC6F5F" w:rsidP="00CC6F5F">
      <w:pPr>
        <w:pStyle w:val="Style1"/>
        <w:spacing w:line="240" w:lineRule="auto"/>
        <w:rPr>
          <w:rStyle w:val="FontStyle73"/>
          <w:sz w:val="20"/>
          <w:szCs w:val="20"/>
        </w:rPr>
      </w:pPr>
      <w:r w:rsidRPr="00CC6F5F">
        <w:rPr>
          <w:rStyle w:val="FontStyle73"/>
          <w:sz w:val="20"/>
          <w:szCs w:val="20"/>
        </w:rPr>
        <w:t>Электронное объявление об осуществлении закупок товаров №</w:t>
      </w:r>
      <w:r w:rsidR="00A8272D">
        <w:rPr>
          <w:rStyle w:val="FontStyle73"/>
          <w:sz w:val="20"/>
          <w:szCs w:val="20"/>
        </w:rPr>
        <w:t>4</w:t>
      </w:r>
      <w:r w:rsidR="00DD3CD8">
        <w:rPr>
          <w:rStyle w:val="FontStyle73"/>
          <w:sz w:val="20"/>
          <w:szCs w:val="20"/>
        </w:rPr>
        <w:t>5</w:t>
      </w:r>
      <w:r w:rsidRPr="00CC6F5F">
        <w:rPr>
          <w:rStyle w:val="FontStyle73"/>
          <w:sz w:val="20"/>
          <w:szCs w:val="20"/>
        </w:rPr>
        <w:br/>
      </w:r>
      <w:r w:rsidRPr="00CC6F5F">
        <w:rPr>
          <w:rStyle w:val="FontStyle73"/>
          <w:b/>
          <w:sz w:val="20"/>
          <w:szCs w:val="20"/>
        </w:rPr>
        <w:t>Закуп лекарственных средств способом запроса ценовых предложений</w:t>
      </w:r>
      <w:r w:rsidRPr="00CC6F5F">
        <w:rPr>
          <w:rStyle w:val="FontStyle73"/>
          <w:sz w:val="20"/>
          <w:szCs w:val="20"/>
        </w:rPr>
        <w:t xml:space="preserve"> </w:t>
      </w:r>
      <w:r w:rsidRPr="00CC6F5F">
        <w:rPr>
          <w:rStyle w:val="FontStyle73"/>
          <w:b/>
          <w:sz w:val="20"/>
          <w:szCs w:val="20"/>
        </w:rPr>
        <w:t>на 2024 год</w:t>
      </w:r>
    </w:p>
    <w:p w14:paraId="40233E83" w14:textId="1359D84E" w:rsidR="00CC6F5F" w:rsidRPr="00CC6F5F" w:rsidRDefault="00DD3CD8" w:rsidP="00CC6F5F">
      <w:pPr>
        <w:pStyle w:val="Style1"/>
        <w:spacing w:line="240" w:lineRule="auto"/>
        <w:rPr>
          <w:rStyle w:val="FontStyle73"/>
          <w:sz w:val="20"/>
          <w:szCs w:val="20"/>
        </w:rPr>
      </w:pPr>
      <w:r>
        <w:rPr>
          <w:rStyle w:val="FontStyle73"/>
          <w:sz w:val="20"/>
          <w:szCs w:val="20"/>
        </w:rPr>
        <w:t>16</w:t>
      </w:r>
      <w:r w:rsidR="00CC6F5F" w:rsidRPr="00CC6F5F">
        <w:rPr>
          <w:rStyle w:val="FontStyle73"/>
          <w:sz w:val="20"/>
          <w:szCs w:val="20"/>
        </w:rPr>
        <w:t>.0</w:t>
      </w:r>
      <w:r w:rsidR="00F550F9">
        <w:rPr>
          <w:rStyle w:val="FontStyle73"/>
          <w:sz w:val="20"/>
          <w:szCs w:val="20"/>
        </w:rPr>
        <w:t>8</w:t>
      </w:r>
      <w:r w:rsidR="00CC6F5F" w:rsidRPr="00CC6F5F">
        <w:rPr>
          <w:rStyle w:val="FontStyle73"/>
          <w:sz w:val="20"/>
          <w:szCs w:val="20"/>
        </w:rPr>
        <w:t>.2024г.</w:t>
      </w:r>
    </w:p>
    <w:p w14:paraId="23220866" w14:textId="77777777" w:rsidR="00CC6F5F" w:rsidRPr="00CC6F5F" w:rsidRDefault="00CC6F5F" w:rsidP="00CC6F5F">
      <w:pPr>
        <w:pStyle w:val="Style1"/>
        <w:numPr>
          <w:ilvl w:val="0"/>
          <w:numId w:val="3"/>
        </w:numPr>
        <w:tabs>
          <w:tab w:val="left" w:pos="993"/>
        </w:tabs>
        <w:spacing w:line="240" w:lineRule="auto"/>
        <w:ind w:left="993"/>
        <w:jc w:val="left"/>
        <w:rPr>
          <w:rStyle w:val="FontStyle73"/>
          <w:sz w:val="20"/>
          <w:szCs w:val="20"/>
        </w:rPr>
      </w:pPr>
      <w:r w:rsidRPr="00CC6F5F">
        <w:rPr>
          <w:rStyle w:val="FontStyle73"/>
          <w:sz w:val="20"/>
          <w:szCs w:val="20"/>
        </w:rPr>
        <w:t>Заказчик/организатор закупок: АО</w:t>
      </w:r>
      <w:r w:rsidRPr="00CC6F5F">
        <w:rPr>
          <w:color w:val="000000"/>
          <w:sz w:val="20"/>
          <w:szCs w:val="20"/>
        </w:rPr>
        <w:t xml:space="preserve"> «Казахский научно-исследовательский институт онкологии и радиологии», г. Алматы, пр.Абая, 91</w:t>
      </w:r>
    </w:p>
    <w:p w14:paraId="6BA8FE9A" w14:textId="77777777" w:rsidR="00CC6F5F" w:rsidRPr="00CC6F5F" w:rsidRDefault="00CC6F5F" w:rsidP="00CC6F5F">
      <w:pPr>
        <w:pStyle w:val="Style3"/>
        <w:numPr>
          <w:ilvl w:val="0"/>
          <w:numId w:val="3"/>
        </w:numPr>
        <w:tabs>
          <w:tab w:val="left" w:pos="1134"/>
        </w:tabs>
        <w:spacing w:line="240" w:lineRule="auto"/>
        <w:ind w:left="0" w:firstLine="709"/>
        <w:rPr>
          <w:sz w:val="20"/>
          <w:szCs w:val="20"/>
        </w:rPr>
      </w:pPr>
      <w:r w:rsidRPr="00CC6F5F">
        <w:rPr>
          <w:sz w:val="20"/>
          <w:szCs w:val="20"/>
        </w:rPr>
        <w:t>Информация о закупаемых товарах:</w:t>
      </w:r>
    </w:p>
    <w:p w14:paraId="21D68525" w14:textId="77777777" w:rsidR="00CF348C" w:rsidRPr="00CC6F5F" w:rsidRDefault="00CF348C" w:rsidP="00CC6F5F">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539"/>
        <w:gridCol w:w="7342"/>
        <w:gridCol w:w="850"/>
        <w:gridCol w:w="709"/>
        <w:gridCol w:w="1134"/>
        <w:gridCol w:w="1559"/>
      </w:tblGrid>
      <w:tr w:rsidR="00CC6F5F" w:rsidRPr="00CC6F5F" w14:paraId="5C07FA72" w14:textId="77777777" w:rsidTr="00751B7F">
        <w:trPr>
          <w:trHeight w:val="960"/>
        </w:trPr>
        <w:tc>
          <w:tcPr>
            <w:tcW w:w="624" w:type="dxa"/>
            <w:shd w:val="clear" w:color="auto" w:fill="auto"/>
            <w:vAlign w:val="center"/>
            <w:hideMark/>
          </w:tcPr>
          <w:p w14:paraId="1F5855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w:t>
            </w:r>
          </w:p>
        </w:tc>
        <w:tc>
          <w:tcPr>
            <w:tcW w:w="2539" w:type="dxa"/>
            <w:shd w:val="clear" w:color="auto" w:fill="auto"/>
            <w:vAlign w:val="center"/>
            <w:hideMark/>
          </w:tcPr>
          <w:p w14:paraId="1ADEB890"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w:t>
            </w:r>
          </w:p>
        </w:tc>
        <w:tc>
          <w:tcPr>
            <w:tcW w:w="7342" w:type="dxa"/>
            <w:shd w:val="clear" w:color="auto" w:fill="auto"/>
            <w:vAlign w:val="center"/>
            <w:hideMark/>
          </w:tcPr>
          <w:p w14:paraId="6D5B31E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5E96FA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611EBE0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36C7B9D"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3CF1FE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Сумма, планируемая для закупки, тенге</w:t>
            </w:r>
          </w:p>
        </w:tc>
      </w:tr>
      <w:tr w:rsidR="00CC6F5F" w:rsidRPr="00CC6F5F" w14:paraId="245FE897" w14:textId="77777777" w:rsidTr="00751B7F">
        <w:trPr>
          <w:trHeight w:val="240"/>
        </w:trPr>
        <w:tc>
          <w:tcPr>
            <w:tcW w:w="624" w:type="dxa"/>
            <w:shd w:val="clear" w:color="auto" w:fill="auto"/>
            <w:vAlign w:val="center"/>
            <w:hideMark/>
          </w:tcPr>
          <w:p w14:paraId="391FC83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1</w:t>
            </w:r>
          </w:p>
        </w:tc>
        <w:tc>
          <w:tcPr>
            <w:tcW w:w="2539" w:type="dxa"/>
            <w:shd w:val="clear" w:color="auto" w:fill="auto"/>
            <w:vAlign w:val="center"/>
            <w:hideMark/>
          </w:tcPr>
          <w:p w14:paraId="13510043"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2</w:t>
            </w:r>
          </w:p>
        </w:tc>
        <w:tc>
          <w:tcPr>
            <w:tcW w:w="7342" w:type="dxa"/>
            <w:shd w:val="clear" w:color="auto" w:fill="auto"/>
            <w:vAlign w:val="center"/>
            <w:hideMark/>
          </w:tcPr>
          <w:p w14:paraId="2583BDBE"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4</w:t>
            </w:r>
          </w:p>
        </w:tc>
        <w:tc>
          <w:tcPr>
            <w:tcW w:w="850" w:type="dxa"/>
            <w:shd w:val="clear" w:color="auto" w:fill="auto"/>
            <w:vAlign w:val="center"/>
            <w:hideMark/>
          </w:tcPr>
          <w:p w14:paraId="4A12ECBA"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6</w:t>
            </w:r>
          </w:p>
        </w:tc>
        <w:tc>
          <w:tcPr>
            <w:tcW w:w="709" w:type="dxa"/>
            <w:shd w:val="clear" w:color="auto" w:fill="auto"/>
            <w:vAlign w:val="center"/>
            <w:hideMark/>
          </w:tcPr>
          <w:p w14:paraId="5310791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5</w:t>
            </w:r>
          </w:p>
        </w:tc>
        <w:tc>
          <w:tcPr>
            <w:tcW w:w="1134" w:type="dxa"/>
            <w:shd w:val="clear" w:color="auto" w:fill="auto"/>
            <w:vAlign w:val="center"/>
            <w:hideMark/>
          </w:tcPr>
          <w:p w14:paraId="3A01E87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7</w:t>
            </w:r>
          </w:p>
        </w:tc>
        <w:tc>
          <w:tcPr>
            <w:tcW w:w="1559" w:type="dxa"/>
            <w:shd w:val="clear" w:color="auto" w:fill="auto"/>
            <w:vAlign w:val="center"/>
            <w:hideMark/>
          </w:tcPr>
          <w:p w14:paraId="764085F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8</w:t>
            </w:r>
          </w:p>
        </w:tc>
      </w:tr>
      <w:tr w:rsidR="00DD3CD8" w:rsidRPr="00CC6F5F" w14:paraId="3CB683FF" w14:textId="77777777" w:rsidTr="009D396C">
        <w:trPr>
          <w:trHeight w:val="240"/>
        </w:trPr>
        <w:tc>
          <w:tcPr>
            <w:tcW w:w="624" w:type="dxa"/>
            <w:shd w:val="clear" w:color="auto" w:fill="auto"/>
            <w:vAlign w:val="center"/>
            <w:hideMark/>
          </w:tcPr>
          <w:p w14:paraId="0E6AA194" w14:textId="77777777" w:rsidR="00DD3CD8" w:rsidRPr="00CC6F5F" w:rsidRDefault="00DD3CD8" w:rsidP="00DD3CD8">
            <w:pPr>
              <w:pStyle w:val="a8"/>
              <w:rPr>
                <w:rFonts w:ascii="Times New Roman" w:eastAsia="Times New Roman" w:hAnsi="Times New Roman" w:cs="Times New Roman"/>
                <w:sz w:val="20"/>
                <w:szCs w:val="20"/>
              </w:rPr>
            </w:pPr>
            <w:bookmarkStart w:id="0" w:name="_Hlk452060600"/>
            <w:r w:rsidRPr="00CC6F5F">
              <w:rPr>
                <w:rFonts w:ascii="Times New Roman" w:eastAsia="Times New Roman" w:hAnsi="Times New Roman" w:cs="Times New Roman"/>
                <w:sz w:val="20"/>
                <w:szCs w:val="20"/>
              </w:rPr>
              <w:t>1</w:t>
            </w:r>
          </w:p>
        </w:tc>
        <w:tc>
          <w:tcPr>
            <w:tcW w:w="2539" w:type="dxa"/>
            <w:shd w:val="clear" w:color="auto" w:fill="auto"/>
            <w:vAlign w:val="center"/>
          </w:tcPr>
          <w:p w14:paraId="2BC57180" w14:textId="2D180CF3" w:rsidR="00DD3CD8" w:rsidRPr="00DD3CD8" w:rsidRDefault="00DD3CD8" w:rsidP="00DD3CD8">
            <w:pPr>
              <w:widowControl w:val="0"/>
              <w:autoSpaceDE w:val="0"/>
              <w:autoSpaceDN w:val="0"/>
              <w:spacing w:after="0" w:line="240" w:lineRule="auto"/>
              <w:rPr>
                <w:rFonts w:ascii="Times New Roman" w:hAnsi="Times New Roman" w:cs="Times New Roman"/>
                <w:sz w:val="20"/>
                <w:szCs w:val="20"/>
              </w:rPr>
            </w:pPr>
            <w:r w:rsidRPr="00DD3CD8">
              <w:rPr>
                <w:rFonts w:ascii="Times New Roman" w:hAnsi="Times New Roman" w:cs="Times New Roman"/>
                <w:color w:val="000000"/>
                <w:sz w:val="20"/>
                <w:szCs w:val="20"/>
              </w:rPr>
              <w:t>Стержень реконструктивный для большеберцовой кости 10x330</w:t>
            </w:r>
          </w:p>
        </w:tc>
        <w:tc>
          <w:tcPr>
            <w:tcW w:w="7342" w:type="dxa"/>
            <w:shd w:val="clear" w:color="auto" w:fill="auto"/>
          </w:tcPr>
          <w:p w14:paraId="50A000F5" w14:textId="31986C83" w:rsidR="00DD3CD8" w:rsidRPr="00F550F9" w:rsidRDefault="00DD3CD8" w:rsidP="00DD3CD8">
            <w:pPr>
              <w:pStyle w:val="a3"/>
              <w:ind w:left="0"/>
              <w:jc w:val="both"/>
              <w:rPr>
                <w:rFonts w:eastAsia="Malgun Gothic"/>
                <w:color w:val="000000"/>
                <w:kern w:val="24"/>
                <w:sz w:val="20"/>
                <w:szCs w:val="20"/>
              </w:rPr>
            </w:pPr>
            <w:r>
              <w:rPr>
                <w:color w:val="000000"/>
                <w:sz w:val="20"/>
                <w:szCs w:val="20"/>
              </w:rPr>
              <w:t>Стержни канюлированные для фиксации переломов и деформации большеберцовой кости. Диаметр стержня d=10мм, длина стержня 330мм. Стержень канюлированный. Должна быть возможность создания компрессии в проксимальной части стержня – должно быть в проксимальной части канюлированное резьбовое отверстие М8, диаметр канюлированного отверстия в дистальной части 4 мм. Фиксация стержня при помощи дистального целенаправителя возможна для каждой длины стержня (270 – 390 мм). В проксимальной части имеются 5 отверстий. 2 резьбовых отверсия у верхушки стержня на расстоянии 17мм и 24мм соответственно, расположенных переменно под углом 45° к оси двух нерезьбовых отверстий и одного динамического. Нерезьбовые отверстия в проксимальной части расположены от верхушки стержня на расстоянии 31мм и 72мм соответственно. Динамическое отверстие в проксимальной части расположено от верхушки стержня на расстоянии 47мм и позволяет провести компрессию на промежутке 11,5мм. Отверстия в проксимальной части позволяют фиксировать стержень как минимум в трех разных плоскостях. Проксимальная часть стержня имеет изгиб под углом 13° и по радиусу R=40мм  относительно дистальной части стержня. В дистальной части стержня расположены не менее 5 отверстий. 5 резьбовых отверстий от конца стержня на расстоянии 5мм, 11,5мм, 18мм, 26мм и 35мм соответственно, расположенных последовательно под углом 45°. Дистальная часть с отверсиями на расстоянии 55мм от конца стержня изогнута под радиусом R=40мм. Резьбовые отверстия обеспечивают фиксацию в четырех плоскостях. Треугольное поперечное сечение нижней части стержня и компрессионного отверстия верхней части обеспечивают снижение внутрикостного давления во время процедуры имплантации. В реконструктивных отверстиях можно применять в порядке замены винты диаметром 4,5мм и 5,0мм. Канюлированные слепые винты, позволяющие удлинить верхнюю часть стержня, выпускаются как минимум 6 размеров в диапазоне от 0мм до 25мм с шагом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850" w:type="dxa"/>
            <w:shd w:val="clear" w:color="auto" w:fill="auto"/>
            <w:vAlign w:val="center"/>
          </w:tcPr>
          <w:p w14:paraId="25519F75" w14:textId="1E406D3B" w:rsidR="00DD3CD8" w:rsidRPr="00DD3CD8" w:rsidRDefault="00DD3CD8" w:rsidP="00DD3CD8">
            <w:pPr>
              <w:spacing w:after="0" w:line="240" w:lineRule="auto"/>
              <w:jc w:val="center"/>
              <w:rPr>
                <w:rFonts w:ascii="Times New Roman" w:hAnsi="Times New Roman" w:cs="Times New Roman"/>
                <w:sz w:val="20"/>
                <w:szCs w:val="20"/>
              </w:rPr>
            </w:pPr>
            <w:r w:rsidRPr="00DD3CD8">
              <w:rPr>
                <w:rFonts w:ascii="Times New Roman" w:hAnsi="Times New Roman" w:cs="Times New Roman"/>
                <w:color w:val="000000"/>
                <w:sz w:val="20"/>
                <w:szCs w:val="20"/>
              </w:rPr>
              <w:t>шт</w:t>
            </w:r>
          </w:p>
        </w:tc>
        <w:tc>
          <w:tcPr>
            <w:tcW w:w="709" w:type="dxa"/>
            <w:shd w:val="clear" w:color="auto" w:fill="auto"/>
            <w:vAlign w:val="center"/>
          </w:tcPr>
          <w:p w14:paraId="475F06EC" w14:textId="0D777934" w:rsidR="00DD3CD8" w:rsidRPr="00DD3CD8" w:rsidRDefault="00DD3CD8" w:rsidP="00DD3CD8">
            <w:pPr>
              <w:spacing w:after="0" w:line="240" w:lineRule="auto"/>
              <w:jc w:val="center"/>
              <w:rPr>
                <w:rFonts w:ascii="Times New Roman" w:hAnsi="Times New Roman" w:cs="Times New Roman"/>
                <w:sz w:val="20"/>
                <w:szCs w:val="20"/>
              </w:rPr>
            </w:pPr>
            <w:r w:rsidRPr="00DD3CD8">
              <w:rPr>
                <w:rFonts w:ascii="Times New Roman" w:hAnsi="Times New Roman" w:cs="Times New Roman"/>
                <w:color w:val="000000"/>
                <w:sz w:val="20"/>
                <w:szCs w:val="20"/>
              </w:rPr>
              <w:t>1</w:t>
            </w:r>
          </w:p>
        </w:tc>
        <w:tc>
          <w:tcPr>
            <w:tcW w:w="1134" w:type="dxa"/>
            <w:shd w:val="clear" w:color="auto" w:fill="auto"/>
            <w:vAlign w:val="center"/>
          </w:tcPr>
          <w:p w14:paraId="23996726" w14:textId="0CE791DB" w:rsidR="00DD3CD8" w:rsidRPr="00DD3CD8" w:rsidRDefault="00DD3CD8" w:rsidP="00DD3CD8">
            <w:pPr>
              <w:spacing w:after="0" w:line="240" w:lineRule="auto"/>
              <w:jc w:val="center"/>
              <w:rPr>
                <w:rFonts w:ascii="Times New Roman" w:hAnsi="Times New Roman" w:cs="Times New Roman"/>
                <w:sz w:val="20"/>
                <w:szCs w:val="20"/>
              </w:rPr>
            </w:pPr>
            <w:r w:rsidRPr="00DD3CD8">
              <w:rPr>
                <w:rFonts w:ascii="Times New Roman" w:hAnsi="Times New Roman" w:cs="Times New Roman"/>
                <w:color w:val="000000"/>
                <w:sz w:val="20"/>
                <w:szCs w:val="20"/>
              </w:rPr>
              <w:t>116 850</w:t>
            </w:r>
          </w:p>
        </w:tc>
        <w:tc>
          <w:tcPr>
            <w:tcW w:w="1559" w:type="dxa"/>
            <w:shd w:val="clear" w:color="auto" w:fill="auto"/>
            <w:vAlign w:val="center"/>
          </w:tcPr>
          <w:p w14:paraId="4F16E75C" w14:textId="02C619DC" w:rsidR="00DD3CD8" w:rsidRPr="00DD3CD8" w:rsidRDefault="00DD3CD8" w:rsidP="00DD3CD8">
            <w:pPr>
              <w:spacing w:after="0" w:line="240" w:lineRule="auto"/>
              <w:jc w:val="center"/>
              <w:rPr>
                <w:rFonts w:ascii="Times New Roman" w:hAnsi="Times New Roman" w:cs="Times New Roman"/>
                <w:sz w:val="20"/>
                <w:szCs w:val="20"/>
              </w:rPr>
            </w:pPr>
            <w:r w:rsidRPr="00DD3CD8">
              <w:rPr>
                <w:rFonts w:ascii="Times New Roman" w:hAnsi="Times New Roman" w:cs="Times New Roman"/>
                <w:color w:val="000000"/>
                <w:sz w:val="20"/>
                <w:szCs w:val="20"/>
              </w:rPr>
              <w:t>116 850</w:t>
            </w:r>
          </w:p>
        </w:tc>
      </w:tr>
      <w:tr w:rsidR="00DD3CD8" w:rsidRPr="00CC6F5F" w14:paraId="2D76CA43" w14:textId="77777777" w:rsidTr="009D396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F2A3BB" w14:textId="77777777" w:rsidR="00DD3CD8" w:rsidRPr="00CC6F5F" w:rsidRDefault="00DD3CD8" w:rsidP="00DD3CD8">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lastRenderedPageBreak/>
              <w:t>2</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37800B76" w14:textId="0EB58C1D" w:rsidR="00DD3CD8" w:rsidRPr="00DD3CD8" w:rsidRDefault="00DD3CD8" w:rsidP="00DD3CD8">
            <w:pPr>
              <w:spacing w:after="0" w:line="240" w:lineRule="auto"/>
              <w:rPr>
                <w:rFonts w:ascii="Times New Roman" w:hAnsi="Times New Roman" w:cs="Times New Roman"/>
                <w:bCs/>
                <w:sz w:val="20"/>
                <w:szCs w:val="20"/>
              </w:rPr>
            </w:pPr>
            <w:r w:rsidRPr="00DD3CD8">
              <w:rPr>
                <w:rFonts w:ascii="Times New Roman" w:hAnsi="Times New Roman" w:cs="Times New Roman"/>
                <w:color w:val="000000"/>
                <w:sz w:val="20"/>
                <w:szCs w:val="20"/>
              </w:rPr>
              <w:t>Винт дистальный 4.5 L-60</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46446F21" w14:textId="3F87BA0D" w:rsidR="00DD3CD8" w:rsidRPr="006D19C1" w:rsidRDefault="00DD3CD8" w:rsidP="00DD3CD8">
            <w:pPr>
              <w:pStyle w:val="TableParagraph"/>
              <w:spacing w:before="0"/>
              <w:ind w:right="10"/>
              <w:jc w:val="both"/>
              <w:rPr>
                <w:sz w:val="20"/>
                <w:szCs w:val="20"/>
              </w:rPr>
            </w:pPr>
            <w:r>
              <w:rPr>
                <w:color w:val="000000"/>
                <w:sz w:val="20"/>
                <w:szCs w:val="20"/>
              </w:rPr>
              <w:t>Винт дистальный - диаметр винтов должен быть 4,5мм, длина винтов 60мм,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6826D8" w14:textId="4B60D5F4" w:rsidR="00DD3CD8" w:rsidRPr="00DD3CD8" w:rsidRDefault="00DD3CD8" w:rsidP="00DD3CD8">
            <w:pPr>
              <w:spacing w:after="0" w:line="240" w:lineRule="auto"/>
              <w:jc w:val="center"/>
              <w:rPr>
                <w:rFonts w:ascii="Times New Roman" w:hAnsi="Times New Roman" w:cs="Times New Roman"/>
                <w:bCs/>
                <w:sz w:val="20"/>
                <w:szCs w:val="20"/>
              </w:rPr>
            </w:pPr>
            <w:r w:rsidRPr="00DD3CD8">
              <w:rPr>
                <w:rFonts w:ascii="Times New Roman" w:hAnsi="Times New Roman" w:cs="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A70EDA" w14:textId="577B5612" w:rsidR="00DD3CD8" w:rsidRPr="00DD3CD8" w:rsidRDefault="00DD3CD8" w:rsidP="00DD3CD8">
            <w:pPr>
              <w:spacing w:after="0" w:line="240" w:lineRule="auto"/>
              <w:jc w:val="center"/>
              <w:rPr>
                <w:rFonts w:ascii="Times New Roman" w:hAnsi="Times New Roman" w:cs="Times New Roman"/>
                <w:bCs/>
                <w:sz w:val="20"/>
                <w:szCs w:val="20"/>
              </w:rPr>
            </w:pPr>
            <w:r w:rsidRPr="00DD3CD8">
              <w:rPr>
                <w:rFonts w:ascii="Times New Roman" w:hAnsi="Times New Roman" w:cs="Times New Roman"/>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187A0" w14:textId="2B02112E" w:rsidR="00DD3CD8" w:rsidRPr="00DD3CD8" w:rsidRDefault="00DD3CD8" w:rsidP="00DD3CD8">
            <w:pPr>
              <w:spacing w:after="0" w:line="240" w:lineRule="auto"/>
              <w:jc w:val="center"/>
              <w:rPr>
                <w:rFonts w:ascii="Times New Roman" w:hAnsi="Times New Roman" w:cs="Times New Roman"/>
                <w:sz w:val="20"/>
                <w:szCs w:val="20"/>
              </w:rPr>
            </w:pPr>
            <w:r w:rsidRPr="00DD3CD8">
              <w:rPr>
                <w:rFonts w:ascii="Times New Roman" w:hAnsi="Times New Roman" w:cs="Times New Roman"/>
                <w:color w:val="000000"/>
                <w:sz w:val="20"/>
                <w:szCs w:val="20"/>
              </w:rPr>
              <w:t>4 561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ECFB6F" w14:textId="55A0A095" w:rsidR="00DD3CD8" w:rsidRPr="00DD3CD8" w:rsidRDefault="00DD3CD8" w:rsidP="00DD3CD8">
            <w:pPr>
              <w:spacing w:after="0" w:line="240" w:lineRule="auto"/>
              <w:jc w:val="center"/>
              <w:rPr>
                <w:rFonts w:ascii="Times New Roman" w:hAnsi="Times New Roman" w:cs="Times New Roman"/>
                <w:sz w:val="20"/>
                <w:szCs w:val="20"/>
              </w:rPr>
            </w:pPr>
            <w:r w:rsidRPr="00DD3CD8">
              <w:rPr>
                <w:rFonts w:ascii="Times New Roman" w:hAnsi="Times New Roman" w:cs="Times New Roman"/>
                <w:color w:val="000000"/>
                <w:sz w:val="20"/>
                <w:szCs w:val="20"/>
              </w:rPr>
              <w:t>9 122</w:t>
            </w:r>
          </w:p>
        </w:tc>
      </w:tr>
      <w:tr w:rsidR="005F4EA0" w:rsidRPr="00CC6F5F" w14:paraId="73EE8168" w14:textId="77777777" w:rsidTr="00D97E5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E74439F" w14:textId="3E886C33" w:rsidR="005F4EA0" w:rsidRPr="00CC6F5F" w:rsidRDefault="005F4EA0" w:rsidP="005F4EA0">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3D530799" w14:textId="1E4FF6FC" w:rsidR="005F4EA0" w:rsidRPr="00F82165" w:rsidRDefault="005F4EA0" w:rsidP="005F4EA0">
            <w:pPr>
              <w:pStyle w:val="TableParagraph"/>
              <w:spacing w:before="0"/>
              <w:ind w:left="28"/>
              <w:rPr>
                <w:bCs/>
                <w:sz w:val="20"/>
                <w:szCs w:val="20"/>
              </w:rPr>
            </w:pPr>
            <w:r w:rsidRPr="00F82165">
              <w:rPr>
                <w:sz w:val="20"/>
                <w:szCs w:val="20"/>
              </w:rPr>
              <w:t>Набор для плеврального и грудного дренажа по Матису в комплекте</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35575472" w14:textId="794679BD" w:rsidR="005F4EA0" w:rsidRPr="00F82165" w:rsidRDefault="005F4EA0" w:rsidP="005F4EA0">
            <w:pPr>
              <w:pStyle w:val="TableParagraph"/>
              <w:spacing w:before="0"/>
              <w:ind w:right="10"/>
              <w:rPr>
                <w:sz w:val="20"/>
                <w:szCs w:val="20"/>
              </w:rPr>
            </w:pPr>
            <w:r w:rsidRPr="00F82165">
              <w:rPr>
                <w:sz w:val="20"/>
                <w:szCs w:val="20"/>
              </w:rPr>
              <w:t xml:space="preserve">Набор (полный) для плеврального и грудного дренажа по Матису в комплекте: пункционная игла со срезом 3,35 х 78 мм; катетер из полиуретана Цертон, 2,7 x 450 мм с защитным чехлом; двойной антирефлюксный клапан для быстрого отвода жидкости в пакет; пакет для сбора жидкости 2,0 л; шприц Омнификс 60 мл; трехходовой кран Дискофикс. Используемые материалы: ПЭ, ПВХ, АБС, ПК, ПП, ПУР, сталь, резина.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4F6769" w14:textId="0F39EC2C" w:rsidR="005F4EA0" w:rsidRPr="005F4EA0" w:rsidRDefault="005F4EA0" w:rsidP="005F4EA0">
            <w:pPr>
              <w:spacing w:after="0" w:line="240" w:lineRule="auto"/>
              <w:jc w:val="center"/>
              <w:rPr>
                <w:rFonts w:ascii="Times New Roman" w:hAnsi="Times New Roman" w:cs="Times New Roman"/>
                <w:bCs/>
                <w:sz w:val="20"/>
                <w:szCs w:val="20"/>
              </w:rPr>
            </w:pPr>
            <w:r w:rsidRPr="005F4EA0">
              <w:rPr>
                <w:rFonts w:ascii="Times New Roman" w:eastAsiaTheme="minorHAnsi" w:hAnsi="Times New Roman" w:cs="Times New Roman"/>
                <w:color w:val="000000"/>
                <w:sz w:val="20"/>
                <w:szCs w:val="20"/>
                <w:lang w:eastAsia="en-US"/>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3F2AB7" w14:textId="0AEE8AF2" w:rsidR="005F4EA0" w:rsidRPr="005F4EA0" w:rsidRDefault="00BC10C1" w:rsidP="005F4EA0">
            <w:pPr>
              <w:spacing w:after="0" w:line="240" w:lineRule="auto"/>
              <w:jc w:val="center"/>
              <w:rPr>
                <w:rFonts w:ascii="Times New Roman" w:hAnsi="Times New Roman" w:cs="Times New Roman"/>
                <w:bCs/>
                <w:sz w:val="20"/>
                <w:szCs w:val="20"/>
              </w:rPr>
            </w:pPr>
            <w:r>
              <w:rPr>
                <w:rFonts w:ascii="Times New Roman" w:eastAsiaTheme="minorHAnsi" w:hAnsi="Times New Roman" w:cs="Times New Roman"/>
                <w:color w:val="000000"/>
                <w:sz w:val="20"/>
                <w:szCs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56AD2E" w14:textId="3B5E6BDC" w:rsidR="005F4EA0" w:rsidRPr="005F4EA0" w:rsidRDefault="005F4EA0" w:rsidP="005F4EA0">
            <w:pPr>
              <w:spacing w:after="0" w:line="240" w:lineRule="auto"/>
              <w:jc w:val="center"/>
              <w:rPr>
                <w:rFonts w:ascii="Times New Roman" w:hAnsi="Times New Roman" w:cs="Times New Roman"/>
                <w:sz w:val="20"/>
                <w:szCs w:val="20"/>
              </w:rPr>
            </w:pPr>
            <w:r w:rsidRPr="005F4EA0">
              <w:rPr>
                <w:rFonts w:ascii="Times New Roman" w:eastAsiaTheme="minorHAnsi" w:hAnsi="Times New Roman" w:cs="Times New Roman"/>
                <w:color w:val="000000"/>
                <w:sz w:val="20"/>
                <w:szCs w:val="20"/>
                <w:lang w:eastAsia="en-US"/>
              </w:rPr>
              <w:t>38500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3EC3E9" w14:textId="683C3FAB" w:rsidR="005F4EA0" w:rsidRPr="006D19C1" w:rsidRDefault="00BC10C1" w:rsidP="005F4E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1925000</w:t>
            </w:r>
          </w:p>
        </w:tc>
      </w:tr>
      <w:tr w:rsidR="004D5164" w:rsidRPr="00CC6F5F" w14:paraId="05DB062C" w14:textId="77777777" w:rsidTr="00FC391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FE762BA" w14:textId="7983D7A0" w:rsidR="004D5164" w:rsidRPr="00CC6F5F" w:rsidRDefault="004D5164" w:rsidP="004D5164">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0AC33B70" w14:textId="58192E42" w:rsidR="004D5164" w:rsidRPr="004D5164" w:rsidRDefault="004D5164" w:rsidP="004D5164">
            <w:pPr>
              <w:pStyle w:val="TableParagraph"/>
              <w:spacing w:before="0"/>
              <w:ind w:right="263"/>
              <w:rPr>
                <w:bCs/>
                <w:sz w:val="20"/>
                <w:szCs w:val="20"/>
              </w:rPr>
            </w:pPr>
            <w:r w:rsidRPr="004D5164">
              <w:rPr>
                <w:sz w:val="20"/>
                <w:szCs w:val="20"/>
              </w:rPr>
              <w:t>Дыхательный контур 1,6 м с одной линией обогрева, влагосборником, дополнительным шлангом и самозаполняющейся камерой увлажнителя, диаметр 22 мм</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7ECBDE32" w14:textId="11234C44" w:rsidR="004D5164" w:rsidRPr="004D5164" w:rsidRDefault="004D5164" w:rsidP="004D5164">
            <w:pPr>
              <w:spacing w:after="0" w:line="240" w:lineRule="auto"/>
              <w:ind w:right="10"/>
              <w:rPr>
                <w:rFonts w:ascii="Times New Roman" w:hAnsi="Times New Roman" w:cs="Times New Roman"/>
                <w:sz w:val="20"/>
                <w:szCs w:val="20"/>
                <w:lang w:eastAsia="en-US"/>
              </w:rPr>
            </w:pPr>
            <w:r w:rsidRPr="004D5164">
              <w:rPr>
                <w:rFonts w:ascii="Times New Roman" w:hAnsi="Times New Roman" w:cs="Times New Roman"/>
                <w:sz w:val="20"/>
                <w:szCs w:val="20"/>
              </w:rPr>
              <w:t>Дыхательный контур реверсивный для взрослых для соединения пациента с НДА и аппаратами ИВЛ для активного увлажнения. Диаметр 22 мм, длина 1,6 м. Гофрированные шланги вдоха/выдоха прозрачные, с параллельным Y-образным соединителем 22М-22М-22М/15F на пациента и 22F на аппарат и камеру увлажнителя, с обогревом, с разборным влагосборником, с камерой увлажнения с автоматическим заполнением для увлажнителей типа F&amp;P и дополнительным шлангом 0,5 м.</w:t>
            </w:r>
            <w:r>
              <w:rPr>
                <w:rFonts w:ascii="Times New Roman" w:hAnsi="Times New Roman" w:cs="Times New Roman"/>
                <w:sz w:val="20"/>
                <w:szCs w:val="20"/>
              </w:rPr>
              <w:t xml:space="preserve"> </w:t>
            </w:r>
            <w:r w:rsidRPr="004D5164">
              <w:rPr>
                <w:rFonts w:ascii="Times New Roman" w:hAnsi="Times New Roman" w:cs="Times New Roman"/>
                <w:sz w:val="20"/>
                <w:szCs w:val="20"/>
              </w:rPr>
              <w:t>Линия обогрева шланга вдоха подключается к увлажнителю через встроенный в соединитель 22F (на камеру увлажнения) электрический разъём. Y-образный соединитель имеет защитный колпачек красного цвета и порт MDI дозированного введения с герметизирующим колпачком. Имеет два температурных порта на шланге вдоха со стороны пациента и камеры увлажнителя. Шланги вдоха имеют индикаторную окраску и маркировку. Принадлежности: соединитель жёсткий прямой 22М/22М - 2 штуки, жесткий угловой 22М/22F.</w:t>
            </w:r>
            <w:r>
              <w:rPr>
                <w:rFonts w:ascii="Times New Roman" w:hAnsi="Times New Roman" w:cs="Times New Roman"/>
                <w:sz w:val="20"/>
                <w:szCs w:val="20"/>
              </w:rPr>
              <w:t xml:space="preserve"> </w:t>
            </w:r>
            <w:r w:rsidRPr="004D5164">
              <w:rPr>
                <w:rFonts w:ascii="Times New Roman" w:hAnsi="Times New Roman" w:cs="Times New Roman"/>
                <w:sz w:val="20"/>
                <w:szCs w:val="20"/>
              </w:rPr>
              <w:t>Упаковка: индивидуальная, клинически чистая.</w:t>
            </w:r>
            <w:r>
              <w:rPr>
                <w:rFonts w:ascii="Times New Roman" w:hAnsi="Times New Roman" w:cs="Times New Roman"/>
                <w:sz w:val="20"/>
                <w:szCs w:val="20"/>
              </w:rPr>
              <w:t xml:space="preserve"> С</w:t>
            </w:r>
            <w:r w:rsidRPr="004D5164">
              <w:rPr>
                <w:rFonts w:ascii="Times New Roman" w:hAnsi="Times New Roman" w:cs="Times New Roman"/>
                <w:sz w:val="20"/>
                <w:szCs w:val="20"/>
              </w:rPr>
              <w:t>рок годности (срок гарантии): 5 лет от даты изготовления.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18324D" w14:textId="1AB2FEA3" w:rsidR="004D5164" w:rsidRPr="004D5164" w:rsidRDefault="004D5164" w:rsidP="004D5164">
            <w:pPr>
              <w:spacing w:after="0" w:line="240" w:lineRule="auto"/>
              <w:jc w:val="center"/>
              <w:rPr>
                <w:rFonts w:ascii="Times New Roman" w:hAnsi="Times New Roman" w:cs="Times New Roman"/>
                <w:bCs/>
                <w:sz w:val="20"/>
                <w:szCs w:val="20"/>
              </w:rPr>
            </w:pPr>
            <w:r w:rsidRPr="004D5164">
              <w:rPr>
                <w:rFonts w:ascii="Times New Roman" w:hAnsi="Times New Roman" w:cs="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4EA3D8" w14:textId="5FDF7EF7" w:rsidR="004D5164" w:rsidRPr="004D5164" w:rsidRDefault="004D5164" w:rsidP="004D5164">
            <w:pPr>
              <w:spacing w:after="0" w:line="240" w:lineRule="auto"/>
              <w:jc w:val="center"/>
              <w:rPr>
                <w:rFonts w:ascii="Times New Roman" w:hAnsi="Times New Roman" w:cs="Times New Roman"/>
                <w:bCs/>
                <w:sz w:val="20"/>
                <w:szCs w:val="20"/>
              </w:rPr>
            </w:pPr>
            <w:r w:rsidRPr="004D5164">
              <w:rPr>
                <w:rFonts w:ascii="Times New Roman" w:hAnsi="Times New Roman" w:cs="Times New Roman"/>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0504A" w14:textId="1C16BC13"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color w:val="000000"/>
                <w:sz w:val="20"/>
                <w:szCs w:val="20"/>
              </w:rPr>
              <w:t>27800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44F0EA" w14:textId="0C604B13"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sz w:val="20"/>
                <w:szCs w:val="20"/>
              </w:rPr>
              <w:t>1390000</w:t>
            </w:r>
          </w:p>
        </w:tc>
      </w:tr>
      <w:tr w:rsidR="004D5164" w:rsidRPr="00CC6F5F" w14:paraId="2A3A03AA" w14:textId="77777777" w:rsidTr="00FC391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9D5A003" w14:textId="743A9AAF" w:rsidR="004D5164" w:rsidRDefault="004D5164" w:rsidP="004D5164">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23686942" w14:textId="1DB9873D"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sz w:val="20"/>
                <w:szCs w:val="20"/>
              </w:rPr>
              <w:t>Адаптер проводов нагрева дыхательного контура с одним проводом нагрева для увлажнителя MR850</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779ADE77" w14:textId="6B813346" w:rsidR="004D5164" w:rsidRPr="004D5164" w:rsidRDefault="004D5164" w:rsidP="004D5164">
            <w:pPr>
              <w:spacing w:after="0" w:line="240" w:lineRule="auto"/>
              <w:ind w:right="10"/>
              <w:rPr>
                <w:rFonts w:ascii="Times New Roman" w:hAnsi="Times New Roman" w:cs="Times New Roman"/>
                <w:sz w:val="20"/>
                <w:szCs w:val="20"/>
                <w:lang w:eastAsia="en-US"/>
              </w:rPr>
            </w:pPr>
            <w:r w:rsidRPr="004D5164">
              <w:rPr>
                <w:rFonts w:ascii="Times New Roman" w:hAnsi="Times New Roman" w:cs="Times New Roman"/>
                <w:sz w:val="20"/>
                <w:szCs w:val="20"/>
              </w:rPr>
              <w:t>Соединитель адаптер электрический одинарный для соединения контуров Интерседжикал с увлажнителем F&amp;P МR 850. Общая длина 41,5см , на концах два электрических соединителя. Один –стандартный с подвижным корпусом для подсоединению к разъёму увлажнителя МR 850 с тремя направляющими. Второй соединитель оригинальный внутренний для подключения к контуру Интерседжикал. Двойная контактная группа длиной 1см с направляющей диаметром 0,5см, внешний диаметр соединителя 1,4см. Расчетная мощность не более 70 Вт.</w:t>
            </w:r>
            <w:r>
              <w:rPr>
                <w:rFonts w:ascii="Times New Roman" w:hAnsi="Times New Roman" w:cs="Times New Roman"/>
                <w:sz w:val="20"/>
                <w:szCs w:val="20"/>
              </w:rPr>
              <w:t xml:space="preserve"> </w:t>
            </w:r>
            <w:r w:rsidRPr="004D5164">
              <w:rPr>
                <w:rFonts w:ascii="Times New Roman" w:hAnsi="Times New Roman" w:cs="Times New Roman"/>
                <w:sz w:val="20"/>
                <w:szCs w:val="20"/>
              </w:rPr>
              <w:t>Материалы: электротехническая арматура.</w:t>
            </w:r>
            <w:r>
              <w:rPr>
                <w:rFonts w:ascii="Times New Roman" w:hAnsi="Times New Roman" w:cs="Times New Roman"/>
                <w:sz w:val="20"/>
                <w:szCs w:val="20"/>
              </w:rPr>
              <w:t xml:space="preserve"> </w:t>
            </w:r>
            <w:r w:rsidRPr="004D5164">
              <w:rPr>
                <w:rFonts w:ascii="Times New Roman" w:hAnsi="Times New Roman" w:cs="Times New Roman"/>
                <w:sz w:val="20"/>
                <w:szCs w:val="20"/>
              </w:rPr>
              <w:t>Упаковка: индивидуальная, клинически чистая.</w:t>
            </w:r>
            <w:r>
              <w:rPr>
                <w:rFonts w:ascii="Times New Roman" w:hAnsi="Times New Roman" w:cs="Times New Roman"/>
                <w:sz w:val="20"/>
                <w:szCs w:val="20"/>
              </w:rPr>
              <w:t xml:space="preserve"> </w:t>
            </w:r>
            <w:r w:rsidRPr="004D5164">
              <w:rPr>
                <w:rFonts w:ascii="Times New Roman" w:hAnsi="Times New Roman" w:cs="Times New Roman"/>
                <w:sz w:val="20"/>
                <w:szCs w:val="20"/>
              </w:rPr>
              <w:t>Срок годности (срок гарантии): 5 лет от даты изготовления.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55851A" w14:textId="5A3D06C1" w:rsidR="004D5164" w:rsidRPr="004D5164" w:rsidRDefault="004D5164" w:rsidP="004D5164">
            <w:pPr>
              <w:spacing w:after="0" w:line="240" w:lineRule="auto"/>
              <w:jc w:val="center"/>
              <w:rPr>
                <w:rFonts w:ascii="Times New Roman" w:hAnsi="Times New Roman" w:cs="Times New Roman"/>
                <w:bCs/>
                <w:sz w:val="20"/>
                <w:szCs w:val="20"/>
              </w:rPr>
            </w:pPr>
            <w:r w:rsidRPr="004D5164">
              <w:rPr>
                <w:rFonts w:ascii="Times New Roman" w:hAnsi="Times New Roman" w:cs="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DFF250" w14:textId="49521AF0"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5FC5EC" w14:textId="22A2B6BD"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sz w:val="20"/>
                <w:szCs w:val="20"/>
              </w:rPr>
              <w:t>63500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38C712" w14:textId="7CBC85A0"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sz w:val="20"/>
                <w:szCs w:val="20"/>
              </w:rPr>
              <w:t>317500</w:t>
            </w:r>
          </w:p>
        </w:tc>
      </w:tr>
      <w:tr w:rsidR="004D5164" w:rsidRPr="00CC6F5F" w14:paraId="3FE72C66" w14:textId="77777777" w:rsidTr="00FC391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A3AE2C8" w14:textId="229F2DE2" w:rsidR="004D5164" w:rsidRDefault="004D5164" w:rsidP="004D5164">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401B0346" w14:textId="12317C36"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sz w:val="20"/>
                <w:szCs w:val="20"/>
              </w:rPr>
              <w:t>Двойной датчик температуры (900MR869 для увлажнителя MR850). Длина 1850 мм.</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67596E91" w14:textId="78C4B41E" w:rsidR="004D5164" w:rsidRPr="004D5164" w:rsidRDefault="004D5164" w:rsidP="004D5164">
            <w:pPr>
              <w:spacing w:after="0" w:line="240" w:lineRule="auto"/>
              <w:ind w:right="10"/>
              <w:rPr>
                <w:rFonts w:ascii="Times New Roman" w:hAnsi="Times New Roman" w:cs="Times New Roman"/>
                <w:sz w:val="20"/>
                <w:szCs w:val="20"/>
              </w:rPr>
            </w:pPr>
            <w:r w:rsidRPr="004D5164">
              <w:rPr>
                <w:rFonts w:ascii="Times New Roman" w:hAnsi="Times New Roman" w:cs="Times New Roman"/>
                <w:sz w:val="20"/>
                <w:szCs w:val="20"/>
              </w:rPr>
              <w:t>Двойной датчик температуры должен измерять температуру газовой смеси при выходе из увлажняющей камеры и непосредственно в дыхательном контуре в тройнике (в момент доставки смеси пациенту). В температурный датчик также должен быть встроен датчик потока, что позволяет более корректно осуществлять нагрев. Длина не менее 1850 мм.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F39E38" w14:textId="5950D3C0" w:rsidR="004D5164" w:rsidRPr="004D5164" w:rsidRDefault="004D5164" w:rsidP="004D5164">
            <w:pPr>
              <w:spacing w:after="0" w:line="240" w:lineRule="auto"/>
              <w:jc w:val="center"/>
              <w:rPr>
                <w:rFonts w:ascii="Times New Roman" w:hAnsi="Times New Roman" w:cs="Times New Roman"/>
                <w:bCs/>
                <w:sz w:val="20"/>
                <w:szCs w:val="20"/>
              </w:rPr>
            </w:pPr>
            <w:r w:rsidRPr="004D5164">
              <w:rPr>
                <w:rFonts w:ascii="Times New Roman" w:hAnsi="Times New Roman" w:cs="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09B99C" w14:textId="08FA4A55"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228BD5" w14:textId="3C1B0A30" w:rsidR="004D5164" w:rsidRPr="004D5164" w:rsidRDefault="004D5164" w:rsidP="004D5164">
            <w:pPr>
              <w:spacing w:after="0" w:line="240" w:lineRule="auto"/>
              <w:jc w:val="center"/>
              <w:rPr>
                <w:rFonts w:ascii="Times New Roman" w:hAnsi="Times New Roman" w:cs="Times New Roman"/>
                <w:color w:val="000000"/>
                <w:sz w:val="20"/>
                <w:szCs w:val="20"/>
              </w:rPr>
            </w:pPr>
            <w:r w:rsidRPr="004D5164">
              <w:rPr>
                <w:rFonts w:ascii="Times New Roman" w:hAnsi="Times New Roman" w:cs="Times New Roman"/>
                <w:sz w:val="20"/>
                <w:szCs w:val="20"/>
              </w:rPr>
              <w:t>430000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5B5560" w14:textId="465388AE" w:rsidR="004D5164" w:rsidRPr="004D5164" w:rsidRDefault="004D5164" w:rsidP="004D5164">
            <w:pPr>
              <w:spacing w:after="0" w:line="240" w:lineRule="auto"/>
              <w:jc w:val="center"/>
              <w:rPr>
                <w:rFonts w:ascii="Times New Roman" w:hAnsi="Times New Roman" w:cs="Times New Roman"/>
                <w:color w:val="000000"/>
                <w:sz w:val="20"/>
                <w:szCs w:val="20"/>
              </w:rPr>
            </w:pPr>
            <w:r w:rsidRPr="004D5164">
              <w:rPr>
                <w:rFonts w:ascii="Times New Roman" w:hAnsi="Times New Roman" w:cs="Times New Roman"/>
                <w:sz w:val="20"/>
                <w:szCs w:val="20"/>
              </w:rPr>
              <w:t>2150000</w:t>
            </w:r>
          </w:p>
        </w:tc>
      </w:tr>
    </w:tbl>
    <w:bookmarkEnd w:id="0"/>
    <w:p w14:paraId="42FBFE47" w14:textId="77777777" w:rsidR="00CC6F5F" w:rsidRPr="00CC6F5F" w:rsidRDefault="00CC6F5F" w:rsidP="00CF348C">
      <w:pPr>
        <w:pStyle w:val="Style1"/>
        <w:numPr>
          <w:ilvl w:val="0"/>
          <w:numId w:val="3"/>
        </w:numPr>
        <w:spacing w:line="240" w:lineRule="auto"/>
        <w:ind w:left="0" w:firstLine="709"/>
        <w:jc w:val="both"/>
        <w:rPr>
          <w:sz w:val="20"/>
          <w:szCs w:val="20"/>
          <w:shd w:val="clear" w:color="auto" w:fill="FFFF00"/>
        </w:rPr>
      </w:pPr>
      <w:r w:rsidRPr="00CC6F5F">
        <w:rPr>
          <w:spacing w:val="3"/>
          <w:sz w:val="20"/>
          <w:szCs w:val="20"/>
        </w:rPr>
        <w:t xml:space="preserve">К объявлению об осуществлении закупок </w:t>
      </w:r>
      <w:r w:rsidRPr="00CC6F5F">
        <w:rPr>
          <w:rStyle w:val="FontStyle73"/>
          <w:sz w:val="20"/>
          <w:szCs w:val="20"/>
        </w:rPr>
        <w:t xml:space="preserve">лекарственных средств </w:t>
      </w:r>
      <w:r w:rsidRPr="00CC6F5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 (приложение 2 к объявлению).</w:t>
      </w:r>
    </w:p>
    <w:p w14:paraId="5856B6F8" w14:textId="57047393" w:rsidR="00CC6F5F" w:rsidRPr="00CC6F5F" w:rsidRDefault="00CC6F5F" w:rsidP="00CF348C">
      <w:pPr>
        <w:pStyle w:val="Style9"/>
        <w:numPr>
          <w:ilvl w:val="0"/>
          <w:numId w:val="3"/>
        </w:numPr>
        <w:spacing w:line="240" w:lineRule="auto"/>
        <w:ind w:left="0" w:firstLine="709"/>
        <w:rPr>
          <w:rStyle w:val="FontStyle74"/>
          <w:sz w:val="20"/>
          <w:szCs w:val="20"/>
        </w:rPr>
      </w:pPr>
      <w:r w:rsidRPr="00CC6F5F">
        <w:rPr>
          <w:rStyle w:val="FontStyle73"/>
          <w:sz w:val="20"/>
          <w:szCs w:val="20"/>
        </w:rPr>
        <w:t>Ценовые предложения потенциальных поставщиков принимаются в запечатанном конверте до 09 ч. 30 мин. «</w:t>
      </w:r>
      <w:r w:rsidR="004255AE">
        <w:rPr>
          <w:rStyle w:val="FontStyle73"/>
          <w:sz w:val="20"/>
          <w:szCs w:val="20"/>
        </w:rPr>
        <w:t>25</w:t>
      </w:r>
      <w:r w:rsidRPr="00CC6F5F">
        <w:rPr>
          <w:rStyle w:val="FontStyle73"/>
          <w:sz w:val="20"/>
          <w:szCs w:val="20"/>
        </w:rPr>
        <w:t xml:space="preserve">» </w:t>
      </w:r>
      <w:r w:rsidR="00903277">
        <w:rPr>
          <w:rStyle w:val="FontStyle73"/>
          <w:sz w:val="20"/>
          <w:szCs w:val="20"/>
        </w:rPr>
        <w:t xml:space="preserve">августа </w:t>
      </w:r>
      <w:r w:rsidRPr="00CC6F5F">
        <w:rPr>
          <w:rStyle w:val="FontStyle73"/>
          <w:sz w:val="20"/>
          <w:szCs w:val="20"/>
        </w:rPr>
        <w:t xml:space="preserve">2024 года включительно, по адресу: </w:t>
      </w:r>
      <w:r w:rsidRPr="00CC6F5F">
        <w:rPr>
          <w:color w:val="000000"/>
          <w:sz w:val="20"/>
          <w:szCs w:val="20"/>
        </w:rPr>
        <w:t>г. Алматы, пр.Абая, 91А</w:t>
      </w:r>
      <w:r w:rsidRPr="00CC6F5F">
        <w:rPr>
          <w:rStyle w:val="FontStyle73"/>
          <w:sz w:val="20"/>
          <w:szCs w:val="20"/>
        </w:rPr>
        <w:t xml:space="preserve">, административный корпус, 9 этаж, 910 кабинет отдела государственных закупок, </w:t>
      </w:r>
      <w:r w:rsidRPr="00CC6F5F">
        <w:rPr>
          <w:rStyle w:val="FontStyle74"/>
          <w:b w:val="0"/>
          <w:bCs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Pr="00CC6F5F">
        <w:rPr>
          <w:rStyle w:val="FontStyle74"/>
          <w:sz w:val="20"/>
          <w:szCs w:val="20"/>
        </w:rPr>
        <w:t xml:space="preserve"> Д</w:t>
      </w:r>
      <w:r w:rsidRPr="00CC6F5F">
        <w:rPr>
          <w:rStyle w:val="s0"/>
          <w:sz w:val="20"/>
          <w:szCs w:val="20"/>
        </w:rPr>
        <w:t xml:space="preserve">ата, время и место вскрытия конвертов с ценовыми предложениями - </w:t>
      </w:r>
      <w:r w:rsidRPr="00CC6F5F">
        <w:rPr>
          <w:rStyle w:val="FontStyle73"/>
          <w:sz w:val="20"/>
          <w:szCs w:val="20"/>
        </w:rPr>
        <w:t>11 ч. 30 мин. «</w:t>
      </w:r>
      <w:r w:rsidR="004255AE">
        <w:rPr>
          <w:rStyle w:val="FontStyle73"/>
          <w:sz w:val="20"/>
          <w:szCs w:val="20"/>
        </w:rPr>
        <w:t>26</w:t>
      </w:r>
      <w:r w:rsidRPr="00CC6F5F">
        <w:rPr>
          <w:rStyle w:val="FontStyle73"/>
          <w:sz w:val="20"/>
          <w:szCs w:val="20"/>
        </w:rPr>
        <w:t xml:space="preserve">» </w:t>
      </w:r>
      <w:r w:rsidR="00903277">
        <w:rPr>
          <w:rStyle w:val="FontStyle73"/>
          <w:sz w:val="20"/>
          <w:szCs w:val="20"/>
        </w:rPr>
        <w:t>августа</w:t>
      </w:r>
      <w:r w:rsidRPr="00CC6F5F">
        <w:rPr>
          <w:rStyle w:val="FontStyle73"/>
          <w:sz w:val="20"/>
          <w:szCs w:val="20"/>
        </w:rPr>
        <w:t xml:space="preserve"> 2024 года</w:t>
      </w:r>
    </w:p>
    <w:p w14:paraId="11B62562" w14:textId="77777777" w:rsidR="00CC6F5F" w:rsidRPr="00CC6F5F" w:rsidRDefault="00CC6F5F" w:rsidP="00CC6F5F">
      <w:pPr>
        <w:pStyle w:val="a8"/>
        <w:numPr>
          <w:ilvl w:val="0"/>
          <w:numId w:val="3"/>
        </w:numPr>
        <w:ind w:left="0" w:firstLine="709"/>
        <w:jc w:val="both"/>
        <w:rPr>
          <w:rFonts w:ascii="Times New Roman" w:hAnsi="Times New Roman" w:cs="Times New Roman"/>
          <w:sz w:val="20"/>
          <w:szCs w:val="20"/>
        </w:rPr>
      </w:pPr>
      <w:r w:rsidRPr="00CC6F5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13C4D98D" w14:textId="77777777" w:rsidR="00CC6F5F" w:rsidRPr="00CC6F5F" w:rsidRDefault="00CC6F5F" w:rsidP="00CC6F5F">
      <w:pPr>
        <w:pStyle w:val="Style9"/>
        <w:numPr>
          <w:ilvl w:val="0"/>
          <w:numId w:val="3"/>
        </w:numPr>
        <w:spacing w:line="240" w:lineRule="auto"/>
        <w:ind w:left="0" w:firstLine="709"/>
        <w:rPr>
          <w:rStyle w:val="FontStyle74"/>
          <w:sz w:val="20"/>
          <w:szCs w:val="20"/>
        </w:rPr>
      </w:pPr>
      <w:r w:rsidRPr="00CC6F5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01DAAB80" w14:textId="77777777" w:rsidR="00CC6F5F" w:rsidRPr="00CC6F5F" w:rsidRDefault="00CC6F5F" w:rsidP="00CC6F5F">
      <w:pPr>
        <w:spacing w:after="0" w:line="240" w:lineRule="auto"/>
        <w:ind w:firstLine="709"/>
        <w:jc w:val="both"/>
        <w:rPr>
          <w:rFonts w:ascii="Times New Roman" w:hAnsi="Times New Roman" w:cs="Times New Roman"/>
          <w:sz w:val="20"/>
          <w:szCs w:val="20"/>
        </w:rPr>
      </w:pPr>
      <w:r w:rsidRPr="00CC6F5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CC6F5F">
        <w:rPr>
          <w:rFonts w:ascii="Times New Roman" w:hAnsi="Times New Roman" w:cs="Times New Roman"/>
          <w:sz w:val="20"/>
          <w:szCs w:val="20"/>
        </w:rPr>
        <w:t>:</w:t>
      </w:r>
    </w:p>
    <w:p w14:paraId="3CF20699"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1)</w:t>
      </w:r>
      <w:r w:rsidRPr="00CC6F5F">
        <w:rPr>
          <w:rFonts w:ascii="Times New Roman" w:hAnsi="Times New Roman" w:cs="Times New Roman"/>
          <w:sz w:val="20"/>
          <w:szCs w:val="20"/>
        </w:rPr>
        <w:tab/>
        <w:t xml:space="preserve">ценовое предложение </w:t>
      </w:r>
      <w:r w:rsidRPr="00CC6F5F">
        <w:rPr>
          <w:rStyle w:val="s0"/>
          <w:sz w:val="20"/>
          <w:szCs w:val="20"/>
        </w:rPr>
        <w:t>по форме, утвержденной уполномоченным органом в области здравоохранения</w:t>
      </w:r>
      <w:r w:rsidRPr="00CC6F5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2BF3DECC"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2)</w:t>
      </w:r>
      <w:r w:rsidRPr="00CC6F5F">
        <w:rPr>
          <w:rFonts w:ascii="Times New Roman" w:hAnsi="Times New Roman" w:cs="Times New Roman"/>
          <w:sz w:val="20"/>
          <w:szCs w:val="20"/>
        </w:rPr>
        <w:tab/>
      </w:r>
      <w:r w:rsidRPr="00CC6F5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CC6F5F">
        <w:rPr>
          <w:rFonts w:ascii="Times New Roman" w:hAnsi="Times New Roman" w:cs="Times New Roman"/>
          <w:sz w:val="20"/>
          <w:szCs w:val="20"/>
        </w:rPr>
        <w:t>;</w:t>
      </w:r>
    </w:p>
    <w:p w14:paraId="45B6FFF7" w14:textId="77777777" w:rsidR="00CC6F5F" w:rsidRPr="00CC6F5F" w:rsidRDefault="00CC6F5F" w:rsidP="00CC6F5F">
      <w:pPr>
        <w:pStyle w:val="a8"/>
        <w:ind w:firstLine="709"/>
        <w:jc w:val="both"/>
        <w:rPr>
          <w:rFonts w:ascii="Times New Roman" w:hAnsi="Times New Roman" w:cs="Times New Roman"/>
          <w:b/>
          <w:sz w:val="20"/>
          <w:szCs w:val="20"/>
        </w:rPr>
      </w:pPr>
      <w:r w:rsidRPr="00CC6F5F">
        <w:rPr>
          <w:rFonts w:ascii="Times New Roman" w:hAnsi="Times New Roman" w:cs="Times New Roman"/>
          <w:sz w:val="20"/>
          <w:szCs w:val="20"/>
        </w:rPr>
        <w:t>3)</w:t>
      </w:r>
      <w:r w:rsidRPr="00CC6F5F">
        <w:rPr>
          <w:rFonts w:ascii="Times New Roman" w:hAnsi="Times New Roman" w:cs="Times New Roman"/>
          <w:sz w:val="20"/>
          <w:szCs w:val="20"/>
        </w:rPr>
        <w:tab/>
      </w:r>
      <w:r w:rsidRPr="00CC6F5F">
        <w:rPr>
          <w:rStyle w:val="s0"/>
          <w:sz w:val="20"/>
          <w:szCs w:val="20"/>
        </w:rPr>
        <w:t>документы, подтверждающие соответствие предлагаемых товаров требованиям</w:t>
      </w:r>
      <w:r w:rsidRPr="00CC6F5F">
        <w:rPr>
          <w:rStyle w:val="FontStyle73"/>
          <w:sz w:val="20"/>
          <w:szCs w:val="20"/>
        </w:rPr>
        <w:t xml:space="preserve"> </w:t>
      </w:r>
      <w:r w:rsidRPr="00CC6F5F">
        <w:rPr>
          <w:rStyle w:val="s1"/>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CC6F5F">
        <w:rPr>
          <w:rFonts w:ascii="Times New Roman" w:hAnsi="Times New Roman" w:cs="Times New Roman"/>
          <w:b/>
          <w:sz w:val="20"/>
          <w:szCs w:val="20"/>
        </w:rPr>
        <w:t>;</w:t>
      </w:r>
    </w:p>
    <w:p w14:paraId="188687FD"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4)</w:t>
      </w:r>
      <w:r w:rsidRPr="00CC6F5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7C1BC5E8" w14:textId="77777777" w:rsidR="00CC6F5F" w:rsidRPr="00CC6F5F" w:rsidRDefault="00CC6F5F" w:rsidP="00CC6F5F">
      <w:pPr>
        <w:pStyle w:val="Style9"/>
        <w:spacing w:line="240" w:lineRule="auto"/>
        <w:ind w:firstLine="709"/>
        <w:rPr>
          <w:spacing w:val="3"/>
          <w:sz w:val="20"/>
          <w:szCs w:val="20"/>
        </w:rPr>
      </w:pPr>
      <w:r w:rsidRPr="00CC6F5F">
        <w:rPr>
          <w:rStyle w:val="FontStyle73"/>
          <w:sz w:val="20"/>
          <w:szCs w:val="20"/>
          <w:lang w:eastAsia="en-US"/>
        </w:rPr>
        <w:t>Условия поставки товаров, содержащиеся в ценовом предложении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CC6F5F">
        <w:rPr>
          <w:spacing w:val="3"/>
          <w:sz w:val="20"/>
          <w:szCs w:val="20"/>
        </w:rPr>
        <w:t>.</w:t>
      </w:r>
    </w:p>
    <w:p w14:paraId="50843CAE" w14:textId="77777777" w:rsidR="00CC6F5F" w:rsidRPr="00CC6F5F" w:rsidRDefault="00CC6F5F" w:rsidP="00CC6F5F">
      <w:pPr>
        <w:pStyle w:val="a3"/>
        <w:widowControl w:val="0"/>
        <w:tabs>
          <w:tab w:val="left" w:pos="-108"/>
          <w:tab w:val="left" w:pos="540"/>
          <w:tab w:val="left" w:pos="851"/>
          <w:tab w:val="left" w:pos="993"/>
          <w:tab w:val="left" w:pos="1080"/>
        </w:tabs>
        <w:ind w:left="0" w:right="-57" w:firstLine="709"/>
        <w:jc w:val="both"/>
        <w:rPr>
          <w:spacing w:val="3"/>
          <w:sz w:val="20"/>
          <w:szCs w:val="20"/>
        </w:rPr>
      </w:pPr>
      <w:r w:rsidRPr="00CC6F5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C18D286"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F514D6C"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На лицевой стороне запечатанного конверта с ценовым предложением потенциальный поставщик указывает:</w:t>
      </w:r>
    </w:p>
    <w:p w14:paraId="4D14140E"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контактный телефон, электронный адрес потенциального поставщика, </w:t>
      </w:r>
    </w:p>
    <w:p w14:paraId="1652458A"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организатора закупок, </w:t>
      </w:r>
    </w:p>
    <w:p w14:paraId="6D427A8C"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A644EA3"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5298DC4"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CC6F5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CC6F5F">
        <w:rPr>
          <w:b/>
          <w:spacing w:val="3"/>
          <w:sz w:val="20"/>
          <w:szCs w:val="20"/>
          <w:u w:val="single"/>
          <w:lang w:val="en-US"/>
        </w:rPr>
        <w:t>www</w:t>
      </w:r>
      <w:r w:rsidRPr="00CC6F5F">
        <w:rPr>
          <w:b/>
          <w:spacing w:val="3"/>
          <w:sz w:val="20"/>
          <w:szCs w:val="20"/>
          <w:u w:val="single"/>
        </w:rPr>
        <w:t>.</w:t>
      </w:r>
      <w:r w:rsidRPr="00CC6F5F">
        <w:rPr>
          <w:b/>
          <w:spacing w:val="3"/>
          <w:sz w:val="20"/>
          <w:szCs w:val="20"/>
          <w:u w:val="single"/>
          <w:lang w:val="en-US"/>
        </w:rPr>
        <w:t>onco</w:t>
      </w:r>
      <w:r w:rsidRPr="00CC6F5F">
        <w:rPr>
          <w:b/>
          <w:spacing w:val="3"/>
          <w:sz w:val="20"/>
          <w:szCs w:val="20"/>
          <w:u w:val="single"/>
        </w:rPr>
        <w:t>.</w:t>
      </w:r>
      <w:r w:rsidRPr="00CC6F5F">
        <w:rPr>
          <w:b/>
          <w:spacing w:val="3"/>
          <w:sz w:val="20"/>
          <w:szCs w:val="20"/>
          <w:u w:val="single"/>
          <w:lang w:val="en-US"/>
        </w:rPr>
        <w:t>kz</w:t>
      </w:r>
    </w:p>
    <w:p w14:paraId="06308E25"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z w:val="20"/>
          <w:szCs w:val="20"/>
        </w:rPr>
      </w:pPr>
      <w:r w:rsidRPr="00CC6F5F">
        <w:rPr>
          <w:spacing w:val="3"/>
          <w:sz w:val="20"/>
          <w:szCs w:val="20"/>
        </w:rPr>
        <w:t xml:space="preserve">12. </w:t>
      </w:r>
      <w:r w:rsidRPr="00CC6F5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0FC9D12D"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z w:val="20"/>
          <w:szCs w:val="20"/>
        </w:rPr>
        <w:t xml:space="preserve">13. </w:t>
      </w:r>
      <w:r w:rsidRPr="00CC6F5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4C6A5382"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CC6F5F">
        <w:rPr>
          <w:spacing w:val="3"/>
          <w:sz w:val="20"/>
          <w:szCs w:val="20"/>
        </w:rPr>
        <w:t xml:space="preserve">14. </w:t>
      </w:r>
      <w:r w:rsidRPr="00CC6F5F">
        <w:rPr>
          <w:rStyle w:val="FontStyle73"/>
          <w:sz w:val="20"/>
          <w:szCs w:val="20"/>
          <w:lang w:eastAsia="en-US"/>
        </w:rPr>
        <w:t>Дополнительную информацию можно получить по тел.: + 7 (727) 292-10-75.</w:t>
      </w:r>
    </w:p>
    <w:p w14:paraId="261289DB" w14:textId="77777777" w:rsidR="00CC6F5F" w:rsidRPr="00CC6F5F" w:rsidRDefault="00CC6F5F" w:rsidP="00CC6F5F">
      <w:pPr>
        <w:pStyle w:val="Style9"/>
        <w:spacing w:line="240" w:lineRule="auto"/>
        <w:ind w:left="1134" w:firstLine="0"/>
        <w:rPr>
          <w:spacing w:val="3"/>
          <w:sz w:val="20"/>
          <w:szCs w:val="20"/>
        </w:rPr>
      </w:pPr>
      <w:r w:rsidRPr="00CC6F5F">
        <w:rPr>
          <w:spacing w:val="3"/>
          <w:sz w:val="20"/>
          <w:szCs w:val="20"/>
        </w:rPr>
        <w:lastRenderedPageBreak/>
        <w:t>Уполномоченный представитель организатора закупок: Начальник отдела государственных закупок Кузембаев Т.М.</w:t>
      </w:r>
    </w:p>
    <w:p w14:paraId="303F520E"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CC6F5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083B9F1B" w14:textId="77777777" w:rsidR="00CC6F5F" w:rsidRPr="00CC6F5F" w:rsidRDefault="00CC6F5F" w:rsidP="00CC6F5F">
      <w:pPr>
        <w:spacing w:after="0" w:line="240" w:lineRule="auto"/>
        <w:jc w:val="both"/>
        <w:rPr>
          <w:rFonts w:ascii="Times New Roman" w:hAnsi="Times New Roman" w:cs="Times New Roman"/>
          <w:b/>
          <w:sz w:val="20"/>
          <w:szCs w:val="20"/>
        </w:rPr>
        <w:sectPr w:rsidR="00CC6F5F" w:rsidRPr="00CC6F5F" w:rsidSect="0023665A">
          <w:footerReference w:type="even" r:id="rId7"/>
          <w:footerReference w:type="default" r:id="rId8"/>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CC6F5F" w:rsidRPr="00CC6F5F" w14:paraId="353ED2D1" w14:textId="77777777" w:rsidTr="00751B7F">
        <w:trPr>
          <w:trHeight w:val="7332"/>
          <w:tblCellSpacing w:w="11" w:type="dxa"/>
        </w:trPr>
        <w:tc>
          <w:tcPr>
            <w:tcW w:w="5070" w:type="dxa"/>
            <w:shd w:val="clear" w:color="auto" w:fill="auto"/>
          </w:tcPr>
          <w:p w14:paraId="7253953D"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lastRenderedPageBreak/>
              <w:t xml:space="preserve"> Тауарды сатып  алу туралы </w:t>
            </w:r>
          </w:p>
          <w:p w14:paraId="0B913B7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bCs/>
                <w:color w:val="000000"/>
                <w:sz w:val="20"/>
                <w:szCs w:val="20"/>
                <w:lang w:val="kk-KZ"/>
              </w:rPr>
              <w:t xml:space="preserve">                                     </w:t>
            </w:r>
            <w:r w:rsidRPr="00CC6F5F">
              <w:rPr>
                <w:rFonts w:ascii="Times New Roman" w:eastAsia="Arial Unicode MS" w:hAnsi="Times New Roman" w:cs="Times New Roman"/>
                <w:b/>
                <w:sz w:val="20"/>
                <w:szCs w:val="20"/>
                <w:lang w:val="kk-KZ"/>
              </w:rPr>
              <w:t>шарт</w:t>
            </w:r>
          </w:p>
          <w:p w14:paraId="5DA3639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p>
          <w:p w14:paraId="6030F232"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z w:val="20"/>
                <w:szCs w:val="20"/>
                <w:lang w:val="kk-KZ"/>
              </w:rPr>
              <w:t>Алматы</w:t>
            </w:r>
            <w:r w:rsidRPr="00CC6F5F">
              <w:rPr>
                <w:rFonts w:ascii="Times New Roman" w:eastAsia="Arial Unicode MS" w:hAnsi="Times New Roman" w:cs="Times New Roman"/>
                <w:snapToGrid w:val="0"/>
                <w:sz w:val="20"/>
                <w:szCs w:val="20"/>
                <w:lang w:val="kk-KZ"/>
              </w:rPr>
              <w:t xml:space="preserve"> қ.                              2024 жылғы </w:t>
            </w:r>
            <w:permStart w:id="1298874951" w:edGrp="everyone"/>
            <w:r w:rsidRPr="00CC6F5F">
              <w:rPr>
                <w:rFonts w:ascii="Times New Roman" w:eastAsia="Arial Unicode MS" w:hAnsi="Times New Roman" w:cs="Times New Roman"/>
                <w:snapToGrid w:val="0"/>
                <w:sz w:val="20"/>
                <w:szCs w:val="20"/>
                <w:lang w:val="kk-KZ"/>
              </w:rPr>
              <w:t xml:space="preserve">«___»________ </w:t>
            </w:r>
          </w:p>
          <w:p w14:paraId="50C84D8B"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2F539E1F"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r w:rsidRPr="00CC6F5F">
              <w:rPr>
                <w:rFonts w:ascii="Times New Roman" w:hAnsi="Times New Roman" w:cs="Times New Roman"/>
                <w:lang w:val="kk-KZ"/>
              </w:rPr>
              <w:t xml:space="preserve">Әрекет ететін бұдан әрі </w:t>
            </w:r>
            <w:r w:rsidRPr="00CC6F5F">
              <w:rPr>
                <w:rFonts w:ascii="Times New Roman" w:hAnsi="Times New Roman" w:cs="Times New Roman"/>
                <w:b/>
                <w:lang w:val="kk-KZ"/>
              </w:rPr>
              <w:t>«Тапсырыс беруші»</w:t>
            </w:r>
            <w:r w:rsidRPr="00CC6F5F">
              <w:rPr>
                <w:rFonts w:ascii="Times New Roman" w:hAnsi="Times New Roman" w:cs="Times New Roman"/>
                <w:lang w:val="kk-KZ"/>
              </w:rPr>
              <w:t xml:space="preserve"> деп аталатын </w:t>
            </w:r>
            <w:r w:rsidRPr="00CC6F5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CC6F5F">
              <w:rPr>
                <w:rStyle w:val="ab"/>
                <w:rFonts w:ascii="Times New Roman" w:hAnsi="Times New Roman" w:cs="Times New Roman"/>
                <w:lang w:val="kk-KZ"/>
              </w:rPr>
              <w:t>Басқарма төрайымы</w:t>
            </w:r>
            <w:r w:rsidRPr="00CC6F5F">
              <w:rPr>
                <w:rStyle w:val="ab"/>
                <w:rFonts w:ascii="Times New Roman" w:hAnsi="Times New Roman" w:cs="Times New Roman"/>
                <w:color w:val="428BCA"/>
                <w:shd w:val="clear" w:color="auto" w:fill="F9F9F9"/>
                <w:lang w:val="kk-KZ"/>
              </w:rPr>
              <w:t> </w:t>
            </w:r>
            <w:r w:rsidRPr="00CC6F5F">
              <w:rPr>
                <w:rFonts w:ascii="Times New Roman" w:hAnsi="Times New Roman" w:cs="Times New Roman"/>
                <w:b/>
                <w:lang w:val="kk-KZ"/>
              </w:rPr>
              <w:t xml:space="preserve"> Д. Р. Қайдарова</w:t>
            </w:r>
            <w:permEnd w:id="1298874951"/>
            <w:r w:rsidRPr="00CC6F5F">
              <w:rPr>
                <w:rFonts w:ascii="Times New Roman" w:eastAsia="Arial Unicode MS" w:hAnsi="Times New Roman" w:cs="Times New Roman"/>
                <w:lang w:val="kk-KZ"/>
              </w:rPr>
              <w:t xml:space="preserve"> және екінші жағынан, </w:t>
            </w:r>
            <w:r w:rsidRPr="00CC6F5F">
              <w:rPr>
                <w:rFonts w:ascii="Times New Roman" w:eastAsia="Calibri" w:hAnsi="Times New Roman" w:cs="Times New Roman"/>
                <w:lang w:val="kk-KZ"/>
              </w:rPr>
              <w:t xml:space="preserve">бұдан әрі «Жеткізуші» деп аталатын </w:t>
            </w:r>
            <w:r w:rsidRPr="00CC6F5F">
              <w:rPr>
                <w:rFonts w:ascii="Times New Roman" w:eastAsia="Calibri" w:hAnsi="Times New Roman" w:cs="Times New Roman"/>
                <w:b/>
                <w:lang w:val="kk-KZ"/>
              </w:rPr>
              <w:t>«_____»</w:t>
            </w:r>
            <w:r w:rsidRPr="00CC6F5F">
              <w:rPr>
                <w:rFonts w:ascii="Times New Roman" w:eastAsia="Calibri" w:hAnsi="Times New Roman" w:cs="Times New Roman"/>
                <w:lang w:val="kk-KZ"/>
              </w:rPr>
              <w:t xml:space="preserve"> </w:t>
            </w:r>
            <w:r w:rsidRPr="00CC6F5F">
              <w:rPr>
                <w:rFonts w:ascii="Times New Roman" w:eastAsia="Calibri" w:hAnsi="Times New Roman" w:cs="Times New Roman"/>
                <w:b/>
                <w:lang w:val="kk-KZ"/>
              </w:rPr>
              <w:t xml:space="preserve"> ЖШС</w:t>
            </w:r>
            <w:r w:rsidRPr="00CC6F5F">
              <w:rPr>
                <w:rFonts w:ascii="Times New Roman" w:hAnsi="Times New Roman" w:cs="Times New Roman"/>
                <w:lang w:val="kk-KZ"/>
              </w:rPr>
              <w:t xml:space="preserve"> </w:t>
            </w:r>
            <w:r w:rsidRPr="00CC6F5F">
              <w:rPr>
                <w:rFonts w:ascii="Times New Roman" w:eastAsia="Calibri" w:hAnsi="Times New Roman" w:cs="Times New Roman"/>
                <w:lang w:val="kk-KZ"/>
              </w:rPr>
              <w:t>атынан</w:t>
            </w:r>
            <w:r w:rsidRPr="00CC6F5F">
              <w:rPr>
                <w:rFonts w:ascii="Times New Roman" w:eastAsia="Calibri" w:hAnsi="Times New Roman" w:cs="Times New Roman"/>
                <w:b/>
                <w:lang w:val="kk-KZ"/>
              </w:rPr>
              <w:t xml:space="preserve"> ________ </w:t>
            </w:r>
            <w:r w:rsidRPr="00CC6F5F">
              <w:rPr>
                <w:rFonts w:ascii="Times New Roman" w:eastAsia="Calibri" w:hAnsi="Times New Roman" w:cs="Times New Roman"/>
                <w:lang w:val="kk-KZ"/>
              </w:rPr>
              <w:t>негізінде іс-қимыл жасайтын</w:t>
            </w:r>
            <w:r w:rsidRPr="00CC6F5F">
              <w:rPr>
                <w:rFonts w:ascii="Times New Roman" w:eastAsia="Calibri" w:hAnsi="Times New Roman" w:cs="Times New Roman"/>
                <w:b/>
                <w:lang w:val="kk-KZ"/>
              </w:rPr>
              <w:t xml:space="preserve"> ______,</w:t>
            </w:r>
            <w:r w:rsidRPr="00CC6F5F">
              <w:rPr>
                <w:rFonts w:ascii="Times New Roman" w:hAnsi="Times New Roman" w:cs="Times New Roman"/>
                <w:lang w:val="kk-KZ"/>
              </w:rPr>
              <w:t xml:space="preserve"> </w:t>
            </w:r>
            <w:r w:rsidRPr="00CC6F5F">
              <w:rPr>
                <w:rFonts w:ascii="Times New Roman" w:eastAsia="Arial Unicode MS" w:hAnsi="Times New Roman" w:cs="Times New Roman"/>
                <w:lang w:val="kk-KZ"/>
              </w:rPr>
              <w:t xml:space="preserve">бұдан әрі бірге «Тараптар» деп аталып, «Тегін </w:t>
            </w:r>
            <w:r w:rsidRPr="00CC6F5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CC6F5F">
              <w:rPr>
                <w:rFonts w:ascii="Times New Roman" w:eastAsia="Arial Unicode MS" w:hAnsi="Times New Roman" w:cs="Times New Roman"/>
                <w:lang w:val="kk-KZ"/>
              </w:rPr>
              <w:t xml:space="preserve">» </w:t>
            </w:r>
            <w:r w:rsidRPr="00CC6F5F">
              <w:rPr>
                <w:rFonts w:ascii="Times New Roman" w:hAnsi="Times New Roman" w:cs="Times New Roman"/>
                <w:color w:val="202124"/>
                <w:lang w:val="kk-KZ"/>
              </w:rPr>
              <w:t>Қазақстан Республикасы Денсаулық сақтау министрінің</w:t>
            </w:r>
            <w:r w:rsidRPr="00CC6F5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35E5CFD2"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p>
          <w:p w14:paraId="4C628CD8" w14:textId="77777777" w:rsidR="00CC6F5F" w:rsidRPr="00CC6F5F" w:rsidRDefault="00CC6F5F" w:rsidP="00CC6F5F">
            <w:pPr>
              <w:widowControl w:val="0"/>
              <w:numPr>
                <w:ilvl w:val="0"/>
                <w:numId w:val="4"/>
              </w:numPr>
              <w:spacing w:after="0" w:line="240" w:lineRule="auto"/>
              <w:ind w:left="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НЕГІЗГІ ЕРЕЖЕЛЕР</w:t>
            </w:r>
          </w:p>
          <w:p w14:paraId="7BC22756" w14:textId="77777777" w:rsidR="00CC6F5F" w:rsidRPr="00CC6F5F" w:rsidRDefault="00CC6F5F" w:rsidP="00751B7F">
            <w:pPr>
              <w:widowControl w:val="0"/>
              <w:spacing w:after="0" w:line="240" w:lineRule="auto"/>
              <w:ind w:left="2"/>
              <w:rPr>
                <w:rFonts w:ascii="Times New Roman" w:eastAsia="Arial Unicode MS" w:hAnsi="Times New Roman" w:cs="Times New Roman"/>
                <w:b/>
                <w:sz w:val="20"/>
                <w:szCs w:val="20"/>
                <w:lang w:val="kk-KZ"/>
              </w:rPr>
            </w:pPr>
          </w:p>
          <w:p w14:paraId="626C0B85" w14:textId="77777777" w:rsidR="00CC6F5F" w:rsidRPr="00CC6F5F" w:rsidRDefault="00CC6F5F" w:rsidP="00751B7F">
            <w:pPr>
              <w:widowControl w:val="0"/>
              <w:spacing w:after="0" w:line="240" w:lineRule="auto"/>
              <w:ind w:left="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602E221"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17A9ECA6"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CE85BEB"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 xml:space="preserve">   </w:t>
            </w:r>
            <w:r w:rsidRPr="00CC6F5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91B2861"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осы Шарт;</w:t>
            </w:r>
          </w:p>
          <w:p w14:paraId="11E8DB32"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Тауардың техникалық маманданымы (осы Шартқа № 1 қосымша);</w:t>
            </w:r>
          </w:p>
          <w:p w14:paraId="2D2DCB5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0DF32C1"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МӘНІ</w:t>
            </w:r>
          </w:p>
          <w:p w14:paraId="1DAB0802" w14:textId="77777777" w:rsidR="00CC6F5F" w:rsidRPr="00CC6F5F" w:rsidRDefault="00CC6F5F" w:rsidP="00751B7F">
            <w:pPr>
              <w:widowControl w:val="0"/>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2.1. </w:t>
            </w:r>
            <w:permStart w:id="332419898" w:edGrp="everyone"/>
            <w:r w:rsidRPr="00CC6F5F">
              <w:rPr>
                <w:rFonts w:ascii="Times New Roman" w:eastAsia="Arial Unicode MS" w:hAnsi="Times New Roman" w:cs="Times New Roman"/>
                <w:sz w:val="20"/>
                <w:szCs w:val="20"/>
                <w:lang w:val="kk-KZ"/>
              </w:rPr>
              <w:t>Жеткізуші осы Шартқа сәйкес Тапсырыс берушінің</w:t>
            </w:r>
            <w:r w:rsidRPr="00CC6F5F">
              <w:rPr>
                <w:rFonts w:ascii="Times New Roman" w:eastAsia="Arial Unicode MS" w:hAnsi="Times New Roman" w:cs="Times New Roman"/>
                <w:b/>
                <w:sz w:val="20"/>
                <w:szCs w:val="20"/>
                <w:lang w:val="kk-KZ"/>
              </w:rPr>
              <w:t xml:space="preserve"> дәрі-дәрмектерді </w:t>
            </w:r>
            <w:r w:rsidRPr="00CC6F5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332419898"/>
            <w:r w:rsidRPr="00CC6F5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455EEBCD"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ЖАЛПЫ СОМАСЫ</w:t>
            </w:r>
          </w:p>
          <w:p w14:paraId="6588DE5A" w14:textId="77777777" w:rsidR="00CC6F5F" w:rsidRPr="00CC6F5F" w:rsidRDefault="00CC6F5F" w:rsidP="00751B7F">
            <w:pPr>
              <w:widowControl w:val="0"/>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ЖӘНЕ ТӨЛЕУ ТӘРТІБІ</w:t>
            </w:r>
          </w:p>
          <w:p w14:paraId="4EC71C74"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ermStart w:id="349585415" w:edGrp="everyone"/>
            <w:r w:rsidRPr="00CC6F5F">
              <w:rPr>
                <w:rFonts w:ascii="Times New Roman" w:eastAsia="Arial Unicode MS" w:hAnsi="Times New Roman" w:cs="Times New Roman"/>
                <w:sz w:val="20"/>
                <w:szCs w:val="20"/>
                <w:lang w:val="kk-KZ"/>
              </w:rPr>
              <w:t>3.1. Осы Шарттың жалпы сомасы ________</w:t>
            </w:r>
            <w:r w:rsidRPr="00CC6F5F">
              <w:rPr>
                <w:rFonts w:ascii="Times New Roman" w:eastAsia="Arial Unicode MS" w:hAnsi="Times New Roman" w:cs="Times New Roman"/>
                <w:b/>
                <w:sz w:val="20"/>
                <w:szCs w:val="20"/>
                <w:lang w:val="kk-KZ"/>
              </w:rPr>
              <w:t xml:space="preserve"> (___) теңге 00 тиынді </w:t>
            </w:r>
            <w:r w:rsidRPr="00CC6F5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349585415"/>
          <w:p w14:paraId="479B6E59" w14:textId="77777777" w:rsidR="00CC6F5F" w:rsidRPr="00CC6F5F" w:rsidRDefault="00CC6F5F" w:rsidP="00751B7F">
            <w:pPr>
              <w:widowControl w:val="0"/>
              <w:spacing w:after="0" w:line="240" w:lineRule="auto"/>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–Тауардың құны;</w:t>
            </w:r>
            <w:r w:rsidRPr="00CC6F5F">
              <w:rPr>
                <w:rFonts w:ascii="Times New Roman" w:eastAsia="Arial Unicode MS" w:hAnsi="Times New Roman" w:cs="Times New Roman"/>
                <w:sz w:val="20"/>
                <w:szCs w:val="20"/>
                <w:lang w:val="kk-KZ"/>
              </w:rPr>
              <w:br/>
              <w:t xml:space="preserve">– осы Шарт пен оның Қосымшаларында  көзделген  </w:t>
            </w:r>
            <w:r w:rsidRPr="00CC6F5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30E52EDD" w14:textId="77777777" w:rsidR="00CC6F5F" w:rsidRPr="00CC6F5F" w:rsidRDefault="00CC6F5F" w:rsidP="00751B7F">
            <w:pPr>
              <w:pStyle w:val="a3"/>
              <w:widowControl w:val="0"/>
              <w:ind w:left="0"/>
              <w:jc w:val="both"/>
              <w:rPr>
                <w:rFonts w:eastAsia="Calibri"/>
                <w:sz w:val="20"/>
                <w:szCs w:val="20"/>
                <w:lang w:val="kk-KZ"/>
              </w:rPr>
            </w:pPr>
            <w:r w:rsidRPr="00CC6F5F">
              <w:rPr>
                <w:rFonts w:eastAsia="Arial Unicode MS"/>
                <w:sz w:val="20"/>
                <w:szCs w:val="20"/>
                <w:lang w:val="kk-KZ"/>
              </w:rPr>
              <w:t xml:space="preserve">3.2. </w:t>
            </w:r>
            <w:r w:rsidRPr="00CC6F5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6343A8A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hAnsi="Times New Roman" w:cs="Times New Roman"/>
                <w:sz w:val="20"/>
                <w:szCs w:val="20"/>
                <w:lang w:val="kk-KZ"/>
              </w:rPr>
              <w:t>– 30 (отыз) күнтізбелік күн ішінде.</w:t>
            </w:r>
          </w:p>
          <w:p w14:paraId="35A9FCB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CC6F5F">
              <w:rPr>
                <w:rFonts w:ascii="Times New Roman" w:hAnsi="Times New Roman" w:cs="Times New Roman"/>
                <w:sz w:val="20"/>
                <w:szCs w:val="20"/>
                <w:lang w:val="kk-KZ"/>
              </w:rPr>
              <w:t xml:space="preserve"> </w:t>
            </w:r>
            <w:r w:rsidRPr="00CC6F5F">
              <w:rPr>
                <w:rFonts w:ascii="Times New Roman" w:eastAsia="Arial Unicode MS" w:hAnsi="Times New Roman" w:cs="Times New Roman"/>
                <w:sz w:val="20"/>
                <w:szCs w:val="20"/>
                <w:lang w:val="kk-KZ"/>
              </w:rPr>
              <w:t xml:space="preserve">3) қорларды бір жаққа жіберу жүкқұжаты.   </w:t>
            </w:r>
          </w:p>
          <w:p w14:paraId="5551B1F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A25C36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5C6ECE3" w14:textId="77777777" w:rsidR="00CC6F5F" w:rsidRPr="00CC6F5F" w:rsidRDefault="00CC6F5F" w:rsidP="00CC6F5F">
            <w:pPr>
              <w:pStyle w:val="a3"/>
              <w:widowControl w:val="0"/>
              <w:numPr>
                <w:ilvl w:val="0"/>
                <w:numId w:val="6"/>
              </w:numPr>
              <w:jc w:val="center"/>
              <w:rPr>
                <w:rFonts w:eastAsia="Arial Unicode MS"/>
                <w:b/>
                <w:sz w:val="20"/>
                <w:szCs w:val="20"/>
                <w:lang w:val="kk-KZ"/>
              </w:rPr>
            </w:pPr>
            <w:r w:rsidRPr="00CC6F5F">
              <w:rPr>
                <w:rFonts w:eastAsia="Arial Unicode MS"/>
                <w:b/>
                <w:sz w:val="20"/>
                <w:szCs w:val="20"/>
                <w:lang w:val="kk-KZ"/>
              </w:rPr>
              <w:t>ТАУАРДЫ ҚАБЫЛДАУ-ТАПСЫРУ</w:t>
            </w:r>
          </w:p>
          <w:p w14:paraId="4B7A9476" w14:textId="77777777" w:rsidR="00CC6F5F" w:rsidRPr="00CC6F5F" w:rsidRDefault="00CC6F5F" w:rsidP="00751B7F">
            <w:pPr>
              <w:widowControl w:val="0"/>
              <w:spacing w:after="0" w:line="240" w:lineRule="auto"/>
              <w:ind w:left="34"/>
              <w:jc w:val="both"/>
              <w:rPr>
                <w:rFonts w:ascii="Times New Roman" w:eastAsia="Arial Unicode MS" w:hAnsi="Times New Roman" w:cs="Times New Roman"/>
                <w:sz w:val="20"/>
                <w:szCs w:val="20"/>
                <w:lang w:val="kk-KZ"/>
              </w:rPr>
            </w:pPr>
            <w:permStart w:id="1214782307" w:edGrp="everyone"/>
            <w:r w:rsidRPr="00CC6F5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CC6F5F">
              <w:rPr>
                <w:rFonts w:ascii="Times New Roman" w:eastAsia="Arial Unicode MS" w:hAnsi="Times New Roman" w:cs="Times New Roman"/>
                <w:b/>
                <w:sz w:val="20"/>
                <w:szCs w:val="20"/>
                <w:lang w:val="kk-KZ"/>
              </w:rPr>
              <w:t>Алматы қ., Абая даңғ., 91 үй</w:t>
            </w:r>
            <w:r w:rsidRPr="00CC6F5F">
              <w:rPr>
                <w:rFonts w:ascii="Times New Roman" w:eastAsia="Arial Unicode MS" w:hAnsi="Times New Roman" w:cs="Times New Roman"/>
                <w:sz w:val="20"/>
                <w:szCs w:val="20"/>
                <w:lang w:val="kk-KZ"/>
              </w:rPr>
              <w:t xml:space="preserve"> жүзеге асырылады.</w:t>
            </w:r>
            <w:r w:rsidRPr="00CC6F5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14782307"/>
          <w:p w14:paraId="389E3E1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9C106A5"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CC6F5F">
              <w:rPr>
                <w:rFonts w:ascii="Times New Roman" w:eastAsia="Arial Unicode MS" w:hAnsi="Times New Roman" w:cs="Times New Roman"/>
                <w:b/>
                <w:sz w:val="20"/>
                <w:szCs w:val="20"/>
                <w:lang w:val="kk-KZ"/>
              </w:rPr>
              <w:t xml:space="preserve"> </w:t>
            </w:r>
          </w:p>
          <w:p w14:paraId="6D28BF4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4F400B98"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709B496" w14:textId="77777777" w:rsidR="00CC6F5F" w:rsidRPr="00CC6F5F" w:rsidRDefault="00CC6F5F" w:rsidP="00CC6F5F">
            <w:pPr>
              <w:pStyle w:val="a3"/>
              <w:keepNext/>
              <w:widowControl w:val="0"/>
              <w:numPr>
                <w:ilvl w:val="0"/>
                <w:numId w:val="6"/>
              </w:numPr>
              <w:ind w:left="2" w:hanging="2"/>
              <w:jc w:val="center"/>
              <w:rPr>
                <w:rFonts w:eastAsia="Arial Unicode MS"/>
                <w:b/>
                <w:sz w:val="20"/>
                <w:szCs w:val="20"/>
                <w:lang w:val="kk-KZ"/>
              </w:rPr>
            </w:pPr>
            <w:r w:rsidRPr="00CC6F5F">
              <w:rPr>
                <w:rFonts w:eastAsia="Arial Unicode MS"/>
                <w:b/>
                <w:sz w:val="20"/>
                <w:szCs w:val="20"/>
                <w:lang w:val="kk-KZ"/>
              </w:rPr>
              <w:t>ТАРАПТАРДЫҢ ҚҰҚЫҚТАРЫ МЕН МІНДЕТТЕРІ</w:t>
            </w:r>
          </w:p>
          <w:p w14:paraId="7A61CDAF" w14:textId="77777777" w:rsidR="00CC6F5F" w:rsidRPr="00CC6F5F" w:rsidRDefault="00CC6F5F" w:rsidP="00CC6F5F">
            <w:pPr>
              <w:pStyle w:val="a3"/>
              <w:keepNext/>
              <w:widowControl w:val="0"/>
              <w:numPr>
                <w:ilvl w:val="1"/>
                <w:numId w:val="6"/>
              </w:numPr>
              <w:ind w:left="2" w:hanging="2"/>
              <w:jc w:val="both"/>
              <w:rPr>
                <w:rFonts w:eastAsia="Arial Unicode MS"/>
                <w:sz w:val="20"/>
                <w:szCs w:val="20"/>
                <w:lang w:val="kk-KZ"/>
              </w:rPr>
            </w:pPr>
            <w:r w:rsidRPr="00CC6F5F">
              <w:rPr>
                <w:rFonts w:eastAsia="Arial Unicode MS"/>
                <w:sz w:val="20"/>
                <w:szCs w:val="20"/>
                <w:lang w:val="kk-KZ"/>
              </w:rPr>
              <w:t xml:space="preserve">Жеткізуші міндеттенеді: </w:t>
            </w:r>
          </w:p>
          <w:p w14:paraId="151CA1B2"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permStart w:id="1588228129" w:edGrp="everyone"/>
            <w:r w:rsidRPr="00CC6F5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588228129"/>
          <w:p w14:paraId="0673EB88"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81F66EC"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осы Шарт бойынша өзінің  міндеттемелерін ешкімге толықтай немесе ішінара бермеуге;</w:t>
            </w:r>
          </w:p>
          <w:p w14:paraId="57BC2D25"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Тапсырысшы міндеттенеді: </w:t>
            </w:r>
          </w:p>
          <w:p w14:paraId="691CD43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1206DBF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Шарт бойынша өзінің барлық басқа да  міндеттемелерін тиісінше орындауға.</w:t>
            </w:r>
          </w:p>
          <w:p w14:paraId="2C304D5F" w14:textId="77777777" w:rsidR="00CC6F5F" w:rsidRPr="00CC6F5F" w:rsidRDefault="00CC6F5F" w:rsidP="00751B7F">
            <w:pPr>
              <w:pStyle w:val="a3"/>
              <w:keepNext/>
              <w:widowControl w:val="0"/>
              <w:tabs>
                <w:tab w:val="left" w:pos="569"/>
              </w:tabs>
              <w:ind w:left="2"/>
              <w:jc w:val="both"/>
              <w:rPr>
                <w:rFonts w:eastAsia="Arial Unicode MS"/>
                <w:sz w:val="20"/>
                <w:szCs w:val="20"/>
                <w:lang w:val="kk-KZ"/>
              </w:rPr>
            </w:pPr>
            <w:r w:rsidRPr="00CC6F5F">
              <w:rPr>
                <w:rFonts w:eastAsia="Arial Unicode MS"/>
                <w:sz w:val="20"/>
                <w:szCs w:val="20"/>
                <w:lang w:val="kk-KZ"/>
              </w:rPr>
              <w:t>Жеткізуші мынаған құқылы:</w:t>
            </w:r>
          </w:p>
          <w:p w14:paraId="5414FE6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жеткізілген Тауардың төлемін Шарттың ережелеріне сәйкес алуға;</w:t>
            </w:r>
          </w:p>
          <w:p w14:paraId="44711E98"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Тапсырыс берушіден Шарттың ережелерін тиісінше орындауды талап етуге.</w:t>
            </w:r>
          </w:p>
          <w:p w14:paraId="42AF914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 беруші  мынаған құқылы: </w:t>
            </w:r>
          </w:p>
          <w:p w14:paraId="64640A88" w14:textId="77777777" w:rsidR="00CC6F5F" w:rsidRPr="00CC6F5F" w:rsidRDefault="00CC6F5F" w:rsidP="00751B7F">
            <w:pPr>
              <w:keepNext/>
              <w:widowControl w:val="0"/>
              <w:tabs>
                <w:tab w:val="left" w:pos="0"/>
              </w:tabs>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6CF4EBC7"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CC6F5F">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0B063279"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07CB0522" w14:textId="77777777" w:rsidR="00CC6F5F" w:rsidRPr="00CC6F5F" w:rsidRDefault="00CC6F5F" w:rsidP="00751B7F">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5.1.4. </w:t>
            </w:r>
            <w:r w:rsidRPr="00CC6F5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12908D2C"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ТАРАПТАРДЫҢ ЖАУАПКЕРШІЛІГІ</w:t>
            </w:r>
          </w:p>
          <w:p w14:paraId="4E847DB7"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4BD7C02E"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2EF4715D"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2ADCFA7"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10435D4"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ТЕЖЕУСІЗ КҮШ ЖАҒДАЙЛАРЫ</w:t>
            </w:r>
          </w:p>
          <w:p w14:paraId="6991B8BD"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66929BE"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B7313E5"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CC6F5F">
              <w:rPr>
                <w:rFonts w:ascii="Times New Roman" w:eastAsia="Arial Unicode MS" w:hAnsi="Times New Roman" w:cs="Times New Roman"/>
                <w:sz w:val="20"/>
                <w:szCs w:val="20"/>
                <w:lang w:val="kk-KZ"/>
              </w:rPr>
              <w:lastRenderedPageBreak/>
              <w:t>расталады.</w:t>
            </w:r>
          </w:p>
          <w:p w14:paraId="68CF2908"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E6606DF" w14:textId="77777777" w:rsidR="00CC6F5F" w:rsidRPr="00CC6F5F" w:rsidRDefault="00CC6F5F" w:rsidP="00CC6F5F">
            <w:pPr>
              <w:pStyle w:val="a3"/>
              <w:keepNext/>
              <w:widowControl w:val="0"/>
              <w:numPr>
                <w:ilvl w:val="0"/>
                <w:numId w:val="6"/>
              </w:numPr>
              <w:tabs>
                <w:tab w:val="left" w:pos="2025"/>
              </w:tabs>
              <w:jc w:val="center"/>
              <w:rPr>
                <w:rFonts w:eastAsia="Arial Unicode MS"/>
                <w:b/>
                <w:sz w:val="20"/>
                <w:szCs w:val="20"/>
                <w:lang w:val="kk-KZ"/>
              </w:rPr>
            </w:pPr>
            <w:r w:rsidRPr="00CC6F5F">
              <w:rPr>
                <w:rFonts w:eastAsia="Arial Unicode MS"/>
                <w:b/>
                <w:sz w:val="20"/>
                <w:szCs w:val="20"/>
                <w:lang w:val="kk-KZ"/>
              </w:rPr>
              <w:t>ҚҰПИЯЛЫҚ</w:t>
            </w:r>
          </w:p>
          <w:p w14:paraId="5B229996"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96B0401" w14:textId="77777777" w:rsidR="00CC6F5F" w:rsidRPr="00CC6F5F" w:rsidRDefault="00CC6F5F" w:rsidP="00751B7F">
            <w:pPr>
              <w:keepNext/>
              <w:widowControl w:val="0"/>
              <w:spacing w:after="0" w:line="240" w:lineRule="auto"/>
              <w:jc w:val="both"/>
              <w:rPr>
                <w:rFonts w:ascii="Times New Roman" w:eastAsia="Arial Unicode MS" w:hAnsi="Times New Roman" w:cs="Times New Roman"/>
                <w:b/>
                <w:sz w:val="20"/>
                <w:szCs w:val="20"/>
                <w:lang w:val="kk-KZ"/>
              </w:rPr>
            </w:pPr>
          </w:p>
          <w:p w14:paraId="79858582"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ДАУЛАРДЫ ШЕШУ ТӘРТІБІ</w:t>
            </w:r>
          </w:p>
          <w:p w14:paraId="125FC2B1"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7EBCBA8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94C5F5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1F1D947" w14:textId="77777777" w:rsidR="00CC6F5F" w:rsidRPr="00CC6F5F" w:rsidRDefault="00CC6F5F" w:rsidP="00CC6F5F">
            <w:pPr>
              <w:pStyle w:val="a3"/>
              <w:keepNext/>
              <w:widowControl w:val="0"/>
              <w:numPr>
                <w:ilvl w:val="0"/>
                <w:numId w:val="6"/>
              </w:numPr>
              <w:tabs>
                <w:tab w:val="left" w:pos="0"/>
              </w:tabs>
              <w:ind w:right="84"/>
              <w:jc w:val="center"/>
              <w:rPr>
                <w:rFonts w:eastAsia="Arial Unicode MS"/>
                <w:b/>
                <w:sz w:val="20"/>
                <w:szCs w:val="20"/>
                <w:lang w:val="kk-KZ"/>
              </w:rPr>
            </w:pPr>
            <w:r w:rsidRPr="00CC6F5F">
              <w:rPr>
                <w:rFonts w:eastAsia="Arial Unicode MS"/>
                <w:b/>
                <w:sz w:val="20"/>
                <w:szCs w:val="20"/>
                <w:lang w:val="kk-KZ"/>
              </w:rPr>
              <w:t>ШАРТТЫҢ  ҚОЛДАНЫЛУ МЕРЗІМІ</w:t>
            </w:r>
          </w:p>
          <w:p w14:paraId="662968BC"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2042001835" w:edGrp="everyone"/>
            <w:r w:rsidRPr="00CC6F5F">
              <w:rPr>
                <w:rFonts w:ascii="Times New Roman" w:eastAsia="Arial Unicode MS" w:hAnsi="Times New Roman" w:cs="Times New Roman"/>
                <w:sz w:val="20"/>
                <w:szCs w:val="20"/>
                <w:lang w:val="kk-KZ"/>
              </w:rPr>
              <w:t xml:space="preserve">2024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5DA3DC85"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ermEnd w:id="2042001835"/>
          <w:p w14:paraId="724FCD8E" w14:textId="77777777" w:rsidR="00CC6F5F" w:rsidRPr="00CC6F5F" w:rsidRDefault="00CC6F5F" w:rsidP="00CC6F5F">
            <w:pPr>
              <w:pStyle w:val="a3"/>
              <w:keepNext/>
              <w:numPr>
                <w:ilvl w:val="0"/>
                <w:numId w:val="6"/>
              </w:numPr>
              <w:jc w:val="center"/>
              <w:rPr>
                <w:rFonts w:eastAsia="Arial Unicode MS"/>
                <w:b/>
                <w:sz w:val="20"/>
                <w:szCs w:val="20"/>
                <w:lang w:val="kk-KZ"/>
              </w:rPr>
            </w:pPr>
            <w:r w:rsidRPr="00CC6F5F">
              <w:rPr>
                <w:rFonts w:eastAsia="Arial Unicode MS"/>
                <w:b/>
                <w:sz w:val="20"/>
                <w:szCs w:val="20"/>
                <w:lang w:val="kk-KZ"/>
              </w:rPr>
              <w:t>ҚОРЫТЫНДЫ ЕРЕЖЕЛЕР</w:t>
            </w:r>
          </w:p>
          <w:p w14:paraId="7A8DA85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2780C14B"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11841511"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328F735"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5A0716A"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172BBC16"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03DB63E6"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CC6F5F">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294221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57ED3E73"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381970C" w14:textId="77777777" w:rsidR="00CC6F5F" w:rsidRPr="00CC6F5F" w:rsidRDefault="00CC6F5F" w:rsidP="00751B7F">
            <w:pPr>
              <w:spacing w:after="0" w:line="240" w:lineRule="auto"/>
              <w:ind w:left="34"/>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5D8C75F5" w14:textId="77777777" w:rsidR="00CC6F5F" w:rsidRPr="00CC6F5F" w:rsidRDefault="00CC6F5F" w:rsidP="00751B7F">
            <w:pPr>
              <w:pStyle w:val="a3"/>
              <w:widowControl w:val="0"/>
              <w:ind w:left="0"/>
              <w:jc w:val="both"/>
              <w:rPr>
                <w:rFonts w:eastAsia="Arial Unicode MS"/>
                <w:sz w:val="20"/>
                <w:szCs w:val="20"/>
                <w:lang w:val="kk-KZ" w:eastAsia="en-US"/>
              </w:rPr>
            </w:pPr>
            <w:r w:rsidRPr="00CC6F5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0962698" w14:textId="77777777" w:rsidR="00CC6F5F" w:rsidRPr="00CC6F5F" w:rsidRDefault="00CC6F5F" w:rsidP="00751B7F">
            <w:pPr>
              <w:pStyle w:val="a3"/>
              <w:widowControl w:val="0"/>
              <w:ind w:left="0"/>
              <w:jc w:val="both"/>
              <w:rPr>
                <w:rFonts w:eastAsia="Arial Unicode MS"/>
                <w:sz w:val="20"/>
                <w:szCs w:val="20"/>
                <w:lang w:val="kk-KZ" w:eastAsia="en-US"/>
              </w:rPr>
            </w:pPr>
          </w:p>
          <w:p w14:paraId="4B53995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12D9B4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«Тапсырысшы»</w:t>
            </w:r>
          </w:p>
          <w:p w14:paraId="2DA9FCDB" w14:textId="77777777" w:rsidR="00CC6F5F" w:rsidRPr="00CC6F5F" w:rsidRDefault="00CC6F5F" w:rsidP="00751B7F">
            <w:pPr>
              <w:tabs>
                <w:tab w:val="left" w:pos="3640"/>
              </w:tabs>
              <w:spacing w:after="0" w:line="240" w:lineRule="auto"/>
              <w:rPr>
                <w:rFonts w:ascii="Times New Roman" w:hAnsi="Times New Roman" w:cs="Times New Roman"/>
                <w:b/>
                <w:sz w:val="20"/>
                <w:szCs w:val="20"/>
                <w:lang w:val="kk-KZ"/>
              </w:rPr>
            </w:pPr>
            <w:r w:rsidRPr="00CC6F5F">
              <w:rPr>
                <w:rFonts w:ascii="Times New Roman" w:hAnsi="Times New Roman" w:cs="Times New Roman"/>
                <w:b/>
                <w:sz w:val="20"/>
                <w:szCs w:val="20"/>
                <w:lang w:val="kk-KZ"/>
              </w:rPr>
              <w:t>"Қазақ онкология және радиология ғылыми-зерттеу институты" АҚ</w:t>
            </w:r>
          </w:p>
          <w:p w14:paraId="6D563B24"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г.Алматы, Алмалинский район, проспект Абая, 91</w:t>
            </w:r>
          </w:p>
          <w:p w14:paraId="2027CF43"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3247087E"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A1DAAB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0F2BA36D"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г.Алматы </w:t>
            </w:r>
          </w:p>
          <w:p w14:paraId="182937C2"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004CD8E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ermStart w:id="181211920" w:edGrp="everyone"/>
          </w:p>
          <w:p w14:paraId="1F2AF8EE" w14:textId="77777777" w:rsidR="00CC6F5F" w:rsidRPr="00CC6F5F" w:rsidRDefault="00CC6F5F" w:rsidP="00751B7F">
            <w:pPr>
              <w:widowControl w:val="0"/>
              <w:spacing w:after="0" w:line="240" w:lineRule="auto"/>
              <w:jc w:val="both"/>
              <w:rPr>
                <w:rFonts w:ascii="Times New Roman" w:hAnsi="Times New Roman" w:cs="Times New Roman"/>
                <w:b/>
                <w:sz w:val="20"/>
                <w:szCs w:val="20"/>
                <w:lang w:val="kk-KZ"/>
              </w:rPr>
            </w:pPr>
            <w:r w:rsidRPr="00CC6F5F">
              <w:rPr>
                <w:rStyle w:val="ab"/>
                <w:rFonts w:ascii="Times New Roman" w:hAnsi="Times New Roman" w:cs="Times New Roman"/>
                <w:sz w:val="20"/>
                <w:szCs w:val="20"/>
                <w:lang w:val="kk-KZ"/>
              </w:rPr>
              <w:t>Басқарма төрайымы</w:t>
            </w:r>
            <w:r w:rsidRPr="00CC6F5F">
              <w:rPr>
                <w:rStyle w:val="ab"/>
                <w:rFonts w:ascii="Times New Roman" w:hAnsi="Times New Roman" w:cs="Times New Roman"/>
                <w:sz w:val="20"/>
                <w:szCs w:val="20"/>
                <w:shd w:val="clear" w:color="auto" w:fill="F9F9F9"/>
                <w:lang w:val="kk-KZ"/>
              </w:rPr>
              <w:t>.</w:t>
            </w:r>
            <w:permEnd w:id="181211920"/>
          </w:p>
          <w:p w14:paraId="4E9C8D7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6EBEFA3"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_____________________ Кайдарова Д. Р.</w:t>
            </w:r>
          </w:p>
          <w:p w14:paraId="04551F2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(қолы)</w:t>
            </w:r>
          </w:p>
          <w:p w14:paraId="5098D3F7"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1208786F"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p>
          <w:p w14:paraId="6A00FBA9"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«Жеткізуші»</w:t>
            </w:r>
          </w:p>
          <w:p w14:paraId="42C36B3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 ЖШС   </w:t>
            </w:r>
          </w:p>
          <w:p w14:paraId="5DF5219A"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Заңды мекенжайы: </w:t>
            </w:r>
          </w:p>
          <w:p w14:paraId="2016FE1E"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p>
          <w:p w14:paraId="2D1F9154"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2F17017C"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20A0ADD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__________________  </w:t>
            </w:r>
            <w:r w:rsidRPr="00CC6F5F">
              <w:rPr>
                <w:rFonts w:ascii="Times New Roman" w:eastAsia="Times New Roman" w:hAnsi="Times New Roman" w:cs="Times New Roman"/>
                <w:sz w:val="20"/>
                <w:szCs w:val="20"/>
                <w:lang w:val="kk-KZ"/>
              </w:rPr>
              <w:t>(подпись)</w:t>
            </w:r>
          </w:p>
          <w:p w14:paraId="4F39E8FF"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p>
          <w:p w14:paraId="7BAC5AF2"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МО</w:t>
            </w:r>
          </w:p>
        </w:tc>
        <w:tc>
          <w:tcPr>
            <w:tcW w:w="5212" w:type="dxa"/>
            <w:shd w:val="clear" w:color="auto" w:fill="auto"/>
          </w:tcPr>
          <w:p w14:paraId="1E29EDBA"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lastRenderedPageBreak/>
              <w:t xml:space="preserve">Договор  № </w:t>
            </w:r>
            <w:permStart w:id="726473700" w:edGrp="everyone"/>
            <w:r w:rsidRPr="00CC6F5F">
              <w:rPr>
                <w:rFonts w:ascii="Times New Roman" w:eastAsia="Arial Unicode MS" w:hAnsi="Times New Roman" w:cs="Times New Roman"/>
                <w:b/>
                <w:bCs/>
                <w:color w:val="000000"/>
                <w:sz w:val="20"/>
                <w:szCs w:val="20"/>
              </w:rPr>
              <w:t xml:space="preserve">                   </w:t>
            </w:r>
          </w:p>
          <w:permEnd w:id="726473700"/>
          <w:p w14:paraId="4991BD21"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t>о закупках товара</w:t>
            </w:r>
          </w:p>
          <w:p w14:paraId="77117C8B"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
          <w:p w14:paraId="74E3CD5D" w14:textId="77777777" w:rsidR="00CC6F5F" w:rsidRPr="00CC6F5F" w:rsidRDefault="00CC6F5F" w:rsidP="00751B7F">
            <w:pPr>
              <w:keepNext/>
              <w:spacing w:after="0" w:line="240" w:lineRule="auto"/>
              <w:ind w:firstLine="34"/>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napToGrid w:val="0"/>
                <w:sz w:val="20"/>
                <w:szCs w:val="20"/>
              </w:rPr>
              <w:t xml:space="preserve">г. Алматы                            </w:t>
            </w:r>
            <w:permStart w:id="178542417" w:edGrp="everyone"/>
            <w:r w:rsidRPr="00CC6F5F">
              <w:rPr>
                <w:rFonts w:ascii="Times New Roman" w:eastAsia="Arial Unicode MS" w:hAnsi="Times New Roman" w:cs="Times New Roman"/>
                <w:snapToGrid w:val="0"/>
                <w:sz w:val="20"/>
                <w:szCs w:val="20"/>
              </w:rPr>
              <w:t xml:space="preserve">«____» ___________ </w:t>
            </w:r>
            <w:permEnd w:id="178542417"/>
            <w:r w:rsidRPr="00CC6F5F">
              <w:rPr>
                <w:rFonts w:ascii="Times New Roman" w:eastAsia="Arial Unicode MS" w:hAnsi="Times New Roman" w:cs="Times New Roman"/>
                <w:snapToGrid w:val="0"/>
                <w:sz w:val="20"/>
                <w:szCs w:val="20"/>
              </w:rPr>
              <w:t>2024 года</w:t>
            </w:r>
          </w:p>
          <w:p w14:paraId="624A6623"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5B3D4892" w14:textId="77777777" w:rsidR="00CC6F5F" w:rsidRPr="00CC6F5F" w:rsidRDefault="00CC6F5F" w:rsidP="00751B7F">
            <w:pPr>
              <w:keepNext/>
              <w:widowControl w:val="0"/>
              <w:spacing w:after="0" w:line="240" w:lineRule="auto"/>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CC6F5F">
              <w:rPr>
                <w:rFonts w:ascii="Times New Roman" w:eastAsia="Times New Roman" w:hAnsi="Times New Roman" w:cs="Times New Roman"/>
                <w:sz w:val="20"/>
                <w:szCs w:val="20"/>
              </w:rPr>
              <w:t xml:space="preserve">, именуемый (ое)(ая) в дальнейшем </w:t>
            </w:r>
            <w:r w:rsidRPr="00CC6F5F">
              <w:rPr>
                <w:rFonts w:ascii="Times New Roman" w:eastAsia="Times New Roman" w:hAnsi="Times New Roman" w:cs="Times New Roman"/>
                <w:b/>
                <w:sz w:val="20"/>
                <w:szCs w:val="20"/>
              </w:rPr>
              <w:t>«Заказчик»</w:t>
            </w:r>
            <w:r w:rsidRPr="00CC6F5F">
              <w:rPr>
                <w:rFonts w:ascii="Times New Roman" w:eastAsia="Times New Roman" w:hAnsi="Times New Roman" w:cs="Times New Roman"/>
                <w:sz w:val="20"/>
                <w:szCs w:val="20"/>
              </w:rPr>
              <w:t xml:space="preserve">, от лица которого выступает </w:t>
            </w:r>
          </w:p>
          <w:p w14:paraId="5915EC8B"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Times New Roman" w:hAnsi="Times New Roman" w:cs="Times New Roman"/>
                <w:b/>
                <w:sz w:val="20"/>
                <w:szCs w:val="20"/>
                <w:lang w:val="kk-KZ"/>
              </w:rPr>
              <w:t xml:space="preserve">Председателя правления </w:t>
            </w:r>
            <w:r w:rsidRPr="00CC6F5F">
              <w:rPr>
                <w:rFonts w:ascii="Times New Roman" w:eastAsia="Times New Roman" w:hAnsi="Times New Roman" w:cs="Times New Roman"/>
                <w:b/>
                <w:sz w:val="20"/>
                <w:szCs w:val="20"/>
              </w:rPr>
              <w:t>Кайдарова Д.Р.</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№1 от 12.01.2023г.</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12.01.2023г.</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с одной стороны, и</w:t>
            </w:r>
            <w:r w:rsidRPr="00CC6F5F">
              <w:rPr>
                <w:rFonts w:ascii="Times New Roman" w:eastAsia="Arial Unicode MS" w:hAnsi="Times New Roman" w:cs="Times New Roman"/>
                <w:sz w:val="20"/>
                <w:szCs w:val="20"/>
                <w:lang w:val="kk-KZ"/>
              </w:rPr>
              <w:t xml:space="preserve"> </w:t>
            </w:r>
            <w:r w:rsidRPr="00CC6F5F">
              <w:rPr>
                <w:rFonts w:ascii="Times New Roman" w:eastAsia="Times New Roman" w:hAnsi="Times New Roman" w:cs="Times New Roman"/>
                <w:b/>
                <w:sz w:val="20"/>
                <w:szCs w:val="20"/>
                <w:lang w:val="kk-KZ"/>
              </w:rPr>
              <w:t xml:space="preserve">ТОО «_______», </w:t>
            </w:r>
            <w:r w:rsidRPr="00CC6F5F">
              <w:rPr>
                <w:rFonts w:ascii="Times New Roman" w:eastAsia="Times New Roman" w:hAnsi="Times New Roman" w:cs="Times New Roman"/>
                <w:sz w:val="20"/>
                <w:szCs w:val="20"/>
              </w:rPr>
              <w:t>именуемое в дальнейшем</w:t>
            </w:r>
            <w:r w:rsidRPr="00CC6F5F">
              <w:rPr>
                <w:rFonts w:ascii="Times New Roman" w:eastAsia="Times New Roman" w:hAnsi="Times New Roman" w:cs="Times New Roman"/>
                <w:b/>
                <w:sz w:val="20"/>
                <w:szCs w:val="20"/>
              </w:rPr>
              <w:t xml:space="preserve"> «Поставщик», </w:t>
            </w:r>
            <w:r w:rsidRPr="00CC6F5F">
              <w:rPr>
                <w:rFonts w:ascii="Times New Roman" w:eastAsia="Times New Roman" w:hAnsi="Times New Roman" w:cs="Times New Roman"/>
                <w:sz w:val="20"/>
                <w:szCs w:val="20"/>
              </w:rPr>
              <w:t>в лиц</w:t>
            </w:r>
            <w:r w:rsidRPr="00CC6F5F">
              <w:rPr>
                <w:rFonts w:ascii="Times New Roman" w:eastAsia="Times New Roman" w:hAnsi="Times New Roman" w:cs="Times New Roman"/>
                <w:sz w:val="20"/>
                <w:szCs w:val="20"/>
                <w:lang w:val="kk-KZ"/>
              </w:rPr>
              <w:t>е __________</w:t>
            </w:r>
            <w:r w:rsidRPr="00CC6F5F">
              <w:rPr>
                <w:rFonts w:ascii="Times New Roman" w:eastAsia="Times New Roman" w:hAnsi="Times New Roman" w:cs="Times New Roman"/>
                <w:b/>
                <w:sz w:val="20"/>
                <w:szCs w:val="20"/>
              </w:rPr>
              <w:t xml:space="preserve">, </w:t>
            </w:r>
            <w:r w:rsidRPr="00CC6F5F">
              <w:rPr>
                <w:rFonts w:ascii="Times New Roman" w:eastAsia="Times New Roman" w:hAnsi="Times New Roman" w:cs="Times New Roman"/>
                <w:sz w:val="20"/>
                <w:szCs w:val="20"/>
              </w:rPr>
              <w:t>действующей</w:t>
            </w:r>
            <w:r w:rsidRPr="00CC6F5F">
              <w:rPr>
                <w:rFonts w:ascii="Times New Roman" w:eastAsia="Times New Roman" w:hAnsi="Times New Roman" w:cs="Times New Roman"/>
                <w:sz w:val="20"/>
                <w:szCs w:val="20"/>
                <w:lang w:val="kk-KZ"/>
              </w:rPr>
              <w:t xml:space="preserve"> </w:t>
            </w:r>
            <w:r w:rsidRPr="00CC6F5F">
              <w:rPr>
                <w:rFonts w:ascii="Times New Roman" w:eastAsia="Times New Roman" w:hAnsi="Times New Roman" w:cs="Times New Roman"/>
                <w:sz w:val="20"/>
                <w:szCs w:val="20"/>
              </w:rPr>
              <w:t xml:space="preserve"> на основании ______________</w:t>
            </w:r>
            <w:r w:rsidRPr="00CC6F5F">
              <w:rPr>
                <w:rFonts w:ascii="Times New Roman" w:eastAsia="Times New Roman" w:hAnsi="Times New Roman" w:cs="Times New Roman"/>
                <w:sz w:val="20"/>
                <w:szCs w:val="20"/>
                <w:lang w:val="kk-KZ"/>
              </w:rPr>
              <w:t>,</w:t>
            </w:r>
            <w:r w:rsidRPr="00CC6F5F">
              <w:rPr>
                <w:rFonts w:ascii="Times New Roman" w:eastAsia="Times New Roman" w:hAnsi="Times New Roman" w:cs="Times New Roman"/>
                <w:sz w:val="20"/>
                <w:szCs w:val="20"/>
              </w:rPr>
              <w:t xml:space="preserve"> с другой стороны, в дальнейшем совместно именуемые «Стороны»,</w:t>
            </w:r>
            <w:r w:rsidRPr="00CC6F5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CC6F5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CC6F5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92072BA" w14:textId="77777777" w:rsidR="00CC6F5F" w:rsidRPr="00CC6F5F" w:rsidRDefault="00CC6F5F" w:rsidP="00CC6F5F">
            <w:pPr>
              <w:widowControl w:val="0"/>
              <w:numPr>
                <w:ilvl w:val="0"/>
                <w:numId w:val="5"/>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ОСНОВНЫЕ ПОЛОЖЕНИЯ</w:t>
            </w:r>
          </w:p>
          <w:p w14:paraId="2CDE286E"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61C1DC26"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52795FD"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3AB1F23D" w14:textId="77777777" w:rsidR="00CC6F5F" w:rsidRPr="00CC6F5F" w:rsidRDefault="00CC6F5F" w:rsidP="00CC6F5F">
            <w:pPr>
              <w:pStyle w:val="a3"/>
              <w:widowControl w:val="0"/>
              <w:numPr>
                <w:ilvl w:val="0"/>
                <w:numId w:val="8"/>
              </w:numPr>
              <w:tabs>
                <w:tab w:val="left" w:pos="540"/>
                <w:tab w:val="left" w:pos="1440"/>
              </w:tabs>
              <w:ind w:left="12" w:hanging="12"/>
              <w:jc w:val="both"/>
              <w:rPr>
                <w:rFonts w:eastAsia="Arial Unicode MS"/>
                <w:sz w:val="20"/>
                <w:szCs w:val="20"/>
                <w:lang w:val="kk-KZ"/>
              </w:rPr>
            </w:pPr>
            <w:r w:rsidRPr="00CC6F5F">
              <w:rPr>
                <w:rFonts w:eastAsia="Arial Unicode MS"/>
                <w:sz w:val="20"/>
                <w:szCs w:val="20"/>
              </w:rPr>
              <w:t xml:space="preserve"> </w:t>
            </w:r>
            <w:r w:rsidRPr="00CC6F5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7A6D424"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 xml:space="preserve">настоящий Договор; </w:t>
            </w:r>
          </w:p>
          <w:p w14:paraId="36255BF2"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Техническая спецификация  товара (Приложение №1 к настоящему Договору);</w:t>
            </w:r>
          </w:p>
          <w:p w14:paraId="524517D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3FB0BDDE" w14:textId="77777777" w:rsidR="00CC6F5F" w:rsidRPr="00CC6F5F" w:rsidRDefault="00CC6F5F" w:rsidP="00CC6F5F">
            <w:pPr>
              <w:pStyle w:val="a3"/>
              <w:widowControl w:val="0"/>
              <w:numPr>
                <w:ilvl w:val="0"/>
                <w:numId w:val="5"/>
              </w:numPr>
              <w:jc w:val="center"/>
              <w:rPr>
                <w:rFonts w:eastAsia="Arial Unicode MS"/>
                <w:b/>
                <w:sz w:val="20"/>
                <w:szCs w:val="20"/>
                <w:lang w:val="kk-KZ"/>
              </w:rPr>
            </w:pPr>
            <w:r w:rsidRPr="00CC6F5F">
              <w:rPr>
                <w:rFonts w:eastAsia="Arial Unicode MS"/>
                <w:b/>
                <w:sz w:val="20"/>
                <w:szCs w:val="20"/>
                <w:lang w:val="kk-KZ"/>
              </w:rPr>
              <w:t>ПРЕДМЕТ ДОГОВОРА</w:t>
            </w:r>
          </w:p>
          <w:p w14:paraId="7A70C5E9" w14:textId="77777777" w:rsidR="00CC6F5F" w:rsidRPr="00CC6F5F" w:rsidRDefault="00CC6F5F" w:rsidP="00CC6F5F">
            <w:pPr>
              <w:numPr>
                <w:ilvl w:val="1"/>
                <w:numId w:val="5"/>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CC6F5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CC6F5F">
              <w:rPr>
                <w:rFonts w:ascii="Times New Roman" w:eastAsia="Arial Unicode MS" w:hAnsi="Times New Roman" w:cs="Times New Roman"/>
                <w:b/>
                <w:sz w:val="20"/>
                <w:szCs w:val="20"/>
                <w:lang w:val="kk-KZ"/>
              </w:rPr>
              <w:t>медицинских изделий</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CC6F5F">
              <w:rPr>
                <w:rFonts w:ascii="Times New Roman" w:eastAsia="Arial Unicode MS" w:hAnsi="Times New Roman" w:cs="Times New Roman"/>
                <w:sz w:val="20"/>
                <w:szCs w:val="20"/>
                <w:lang w:val="kk-KZ"/>
              </w:rPr>
              <w:t>в офис Заказчика</w:t>
            </w:r>
            <w:r w:rsidRPr="00CC6F5F">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 предусмотренных настоящим Договором.</w:t>
            </w:r>
          </w:p>
          <w:p w14:paraId="53657ACC" w14:textId="77777777" w:rsidR="00CC6F5F" w:rsidRPr="00CC6F5F" w:rsidRDefault="00CC6F5F" w:rsidP="00751B7F">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sz w:val="20"/>
                <w:szCs w:val="20"/>
              </w:rPr>
              <w:lastRenderedPageBreak/>
              <w:t xml:space="preserve"> </w:t>
            </w:r>
            <w:r w:rsidRPr="00CC6F5F">
              <w:rPr>
                <w:rFonts w:ascii="Times New Roman" w:eastAsia="Arial Unicode MS" w:hAnsi="Times New Roman" w:cs="Times New Roman"/>
                <w:b/>
                <w:sz w:val="20"/>
                <w:szCs w:val="20"/>
                <w:lang w:val="kk-KZ"/>
              </w:rPr>
              <w:t>ЦЕНА ДОГОВОРА И ПОРЯДОК ОПЛАТЫ</w:t>
            </w:r>
          </w:p>
          <w:p w14:paraId="7724C763" w14:textId="77777777" w:rsidR="00CC6F5F" w:rsidRPr="00CC6F5F" w:rsidRDefault="00CC6F5F" w:rsidP="00CC6F5F">
            <w:pPr>
              <w:pStyle w:val="a3"/>
              <w:widowControl w:val="0"/>
              <w:numPr>
                <w:ilvl w:val="1"/>
                <w:numId w:val="5"/>
              </w:numPr>
              <w:ind w:left="12" w:firstLine="0"/>
              <w:jc w:val="both"/>
              <w:rPr>
                <w:rFonts w:eastAsia="Arial Unicode MS"/>
                <w:sz w:val="20"/>
                <w:szCs w:val="20"/>
                <w:lang w:val="kk-KZ"/>
              </w:rPr>
            </w:pPr>
            <w:r w:rsidRPr="00CC6F5F">
              <w:rPr>
                <w:rFonts w:eastAsia="Arial Unicode MS"/>
                <w:sz w:val="20"/>
                <w:szCs w:val="20"/>
                <w:lang w:val="kk-KZ"/>
              </w:rPr>
              <w:t>Цена Договора составляет __________</w:t>
            </w:r>
            <w:r w:rsidRPr="00CC6F5F">
              <w:rPr>
                <w:rFonts w:eastAsia="Arial Unicode MS"/>
                <w:b/>
                <w:sz w:val="20"/>
                <w:szCs w:val="20"/>
                <w:lang w:val="kk-KZ"/>
              </w:rPr>
              <w:t xml:space="preserve"> (_____) тенге 00 тиын </w:t>
            </w:r>
            <w:r w:rsidRPr="00CC6F5F">
              <w:rPr>
                <w:rFonts w:eastAsia="Arial Unicode MS"/>
                <w:sz w:val="20"/>
                <w:szCs w:val="20"/>
                <w:lang w:val="kk-KZ"/>
              </w:rPr>
              <w:t>(далее по тексту – цена Договора), изменению в сторону увеличения не подлежит и включает в себя:</w:t>
            </w:r>
          </w:p>
          <w:p w14:paraId="590214A7"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стоимость Товара;</w:t>
            </w:r>
          </w:p>
          <w:p w14:paraId="3FDF35E4"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12342E4" w14:textId="77777777" w:rsidR="00CC6F5F" w:rsidRPr="00CC6F5F" w:rsidRDefault="00CC6F5F" w:rsidP="00CC6F5F">
            <w:pPr>
              <w:pStyle w:val="a3"/>
              <w:widowControl w:val="0"/>
              <w:numPr>
                <w:ilvl w:val="1"/>
                <w:numId w:val="5"/>
              </w:numPr>
              <w:tabs>
                <w:tab w:val="left" w:pos="579"/>
              </w:tabs>
              <w:ind w:left="12" w:hanging="12"/>
              <w:jc w:val="both"/>
              <w:rPr>
                <w:rFonts w:eastAsia="Arial Unicode MS"/>
                <w:sz w:val="20"/>
                <w:szCs w:val="20"/>
                <w:lang w:val="kk-KZ"/>
              </w:rPr>
            </w:pPr>
            <w:r w:rsidRPr="00CC6F5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CC6F5F">
              <w:rPr>
                <w:rFonts w:eastAsia="Arial Unicode MS"/>
                <w:sz w:val="20"/>
                <w:szCs w:val="20"/>
              </w:rPr>
              <w:t>:</w:t>
            </w:r>
          </w:p>
          <w:p w14:paraId="70CA279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165D3142" w14:textId="77777777" w:rsidR="00CC6F5F" w:rsidRPr="00CC6F5F" w:rsidRDefault="00CC6F5F" w:rsidP="00751B7F">
            <w:pPr>
              <w:spacing w:after="0" w:line="240" w:lineRule="auto"/>
              <w:jc w:val="both"/>
              <w:rPr>
                <w:rFonts w:ascii="Times New Roman" w:hAnsi="Times New Roman" w:cs="Times New Roman"/>
                <w:sz w:val="20"/>
                <w:szCs w:val="20"/>
              </w:rPr>
            </w:pPr>
            <w:r w:rsidRPr="00CC6F5F">
              <w:rPr>
                <w:rFonts w:ascii="Times New Roman" w:eastAsia="Arial Unicode MS" w:hAnsi="Times New Roman" w:cs="Times New Roman"/>
                <w:sz w:val="20"/>
                <w:szCs w:val="20"/>
                <w:lang w:val="kk-KZ"/>
              </w:rPr>
              <w:t xml:space="preserve">2.4.Необходимые документы, предшествующие оплате: 1) </w:t>
            </w:r>
            <w:r w:rsidRPr="00CC6F5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CC6F5F">
              <w:rPr>
                <w:rFonts w:ascii="Times New Roman" w:hAnsi="Times New Roman" w:cs="Times New Roman"/>
                <w:color w:val="000000"/>
                <w:sz w:val="20"/>
                <w:szCs w:val="20"/>
              </w:rPr>
              <w:t>2) счет-фактура, накладная, акт приемки-передачи;</w:t>
            </w:r>
            <w:bookmarkStart w:id="2" w:name="z1475"/>
            <w:bookmarkEnd w:id="1"/>
            <w:r w:rsidRPr="00CC6F5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1037786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3B12256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423216DE" w14:textId="77777777" w:rsidR="00CC6F5F" w:rsidRPr="00CC6F5F" w:rsidRDefault="00CC6F5F" w:rsidP="00CC6F5F">
            <w:pPr>
              <w:pStyle w:val="a3"/>
              <w:widowControl w:val="0"/>
              <w:numPr>
                <w:ilvl w:val="0"/>
                <w:numId w:val="7"/>
              </w:numPr>
              <w:ind w:left="12" w:hanging="12"/>
              <w:jc w:val="center"/>
              <w:rPr>
                <w:rFonts w:eastAsia="Arial Unicode MS"/>
                <w:sz w:val="20"/>
                <w:szCs w:val="20"/>
                <w:lang w:val="kk-KZ"/>
              </w:rPr>
            </w:pPr>
            <w:r w:rsidRPr="00CC6F5F">
              <w:rPr>
                <w:rFonts w:eastAsia="Arial Unicode MS"/>
                <w:b/>
                <w:sz w:val="20"/>
                <w:szCs w:val="20"/>
                <w:lang w:val="kk-KZ"/>
              </w:rPr>
              <w:t>ПРИЕМ-ПЕРЕДАЧА ТОВАРА</w:t>
            </w:r>
          </w:p>
          <w:p w14:paraId="16A427C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color w:val="000000"/>
                <w:sz w:val="20"/>
                <w:szCs w:val="20"/>
              </w:rPr>
              <w:t>Поставка</w:t>
            </w:r>
            <w:r w:rsidRPr="00CC6F5F">
              <w:rPr>
                <w:rFonts w:ascii="Times New Roman" w:eastAsia="Arial Unicode MS" w:hAnsi="Times New Roman" w:cs="Times New Roman"/>
                <w:color w:val="000000"/>
                <w:sz w:val="20"/>
                <w:szCs w:val="20"/>
                <w:lang w:val="kk-KZ"/>
              </w:rPr>
              <w:t xml:space="preserve"> и </w:t>
            </w:r>
            <w:r w:rsidRPr="00CC6F5F">
              <w:rPr>
                <w:rFonts w:ascii="Times New Roman" w:eastAsia="Arial Unicode MS" w:hAnsi="Times New Roman" w:cs="Times New Roman"/>
                <w:color w:val="000000"/>
                <w:sz w:val="20"/>
                <w:szCs w:val="20"/>
              </w:rPr>
              <w:t>разгрузка</w:t>
            </w:r>
            <w:r w:rsidRPr="00CC6F5F">
              <w:rPr>
                <w:rFonts w:ascii="Times New Roman" w:eastAsia="Arial Unicode MS" w:hAnsi="Times New Roman" w:cs="Times New Roman"/>
                <w:color w:val="000000"/>
                <w:sz w:val="20"/>
                <w:szCs w:val="20"/>
                <w:lang w:val="kk-KZ"/>
              </w:rPr>
              <w:t xml:space="preserve"> </w:t>
            </w:r>
            <w:r w:rsidRPr="00CC6F5F">
              <w:rPr>
                <w:rFonts w:ascii="Times New Roman" w:eastAsia="Arial Unicode MS" w:hAnsi="Times New Roman" w:cs="Times New Roman"/>
                <w:sz w:val="20"/>
                <w:szCs w:val="20"/>
              </w:rPr>
              <w:t xml:space="preserve">Товара </w:t>
            </w:r>
            <w:r w:rsidRPr="00CC6F5F">
              <w:rPr>
                <w:rFonts w:ascii="Times New Roman" w:eastAsia="Arial Unicode MS" w:hAnsi="Times New Roman" w:cs="Times New Roman"/>
                <w:color w:val="000000"/>
                <w:sz w:val="20"/>
                <w:szCs w:val="20"/>
              </w:rPr>
              <w:t xml:space="preserve">осуществляется </w:t>
            </w:r>
            <w:r w:rsidRPr="00CC6F5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58282979" w:edGrp="everyone"/>
            <w:r w:rsidRPr="00CC6F5F">
              <w:rPr>
                <w:rFonts w:ascii="Times New Roman" w:eastAsia="Arial Unicode MS" w:hAnsi="Times New Roman" w:cs="Times New Roman"/>
                <w:b/>
                <w:sz w:val="20"/>
                <w:szCs w:val="20"/>
              </w:rPr>
              <w:t>г. Алматы, пр</w:t>
            </w: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sz w:val="20"/>
                <w:szCs w:val="20"/>
              </w:rPr>
              <w:t xml:space="preserve"> Абая</w:t>
            </w:r>
            <w:r w:rsidRPr="00CC6F5F">
              <w:rPr>
                <w:rFonts w:ascii="Times New Roman" w:eastAsia="Arial Unicode MS" w:hAnsi="Times New Roman" w:cs="Times New Roman"/>
                <w:b/>
                <w:sz w:val="20"/>
                <w:szCs w:val="20"/>
                <w:lang w:val="kk-KZ"/>
              </w:rPr>
              <w:t>, дом</w:t>
            </w:r>
            <w:r w:rsidRPr="00CC6F5F">
              <w:rPr>
                <w:rFonts w:ascii="Times New Roman" w:eastAsia="Arial Unicode MS" w:hAnsi="Times New Roman" w:cs="Times New Roman"/>
                <w:b/>
                <w:sz w:val="20"/>
                <w:szCs w:val="20"/>
              </w:rPr>
              <w:t xml:space="preserve"> 91</w:t>
            </w:r>
            <w:r w:rsidRPr="00CC6F5F">
              <w:rPr>
                <w:rFonts w:ascii="Times New Roman" w:eastAsia="Arial Unicode MS" w:hAnsi="Times New Roman" w:cs="Times New Roman"/>
                <w:sz w:val="20"/>
                <w:szCs w:val="20"/>
              </w:rPr>
              <w:t>.</w:t>
            </w:r>
          </w:p>
          <w:permEnd w:id="58282979"/>
          <w:p w14:paraId="3297C58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CC6F5F">
              <w:rPr>
                <w:rFonts w:ascii="Times New Roman" w:eastAsia="Arial Unicode MS" w:hAnsi="Times New Roman" w:cs="Times New Roman"/>
                <w:color w:val="000000"/>
                <w:sz w:val="20"/>
                <w:szCs w:val="20"/>
              </w:rPr>
              <w:t>.</w:t>
            </w:r>
          </w:p>
          <w:p w14:paraId="0382A983" w14:textId="77777777" w:rsidR="00CC6F5F" w:rsidRPr="00CC6F5F" w:rsidRDefault="00CC6F5F" w:rsidP="00751B7F">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46ADC0A9" w14:textId="77777777" w:rsidR="00CC6F5F" w:rsidRPr="00CC6F5F" w:rsidRDefault="00CC6F5F" w:rsidP="00CC6F5F">
            <w:pPr>
              <w:pStyle w:val="a3"/>
              <w:widowControl w:val="0"/>
              <w:numPr>
                <w:ilvl w:val="1"/>
                <w:numId w:val="7"/>
              </w:numPr>
              <w:tabs>
                <w:tab w:val="left" w:pos="438"/>
              </w:tabs>
              <w:ind w:left="12" w:hanging="12"/>
              <w:jc w:val="both"/>
              <w:rPr>
                <w:rFonts w:eastAsia="Arial Unicode MS"/>
                <w:sz w:val="20"/>
                <w:szCs w:val="20"/>
                <w:lang w:val="kk-KZ"/>
              </w:rPr>
            </w:pPr>
            <w:r w:rsidRPr="00CC6F5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CC6F5F">
              <w:rPr>
                <w:rStyle w:val="aa"/>
                <w:rFonts w:eastAsia="Calibri"/>
                <w:sz w:val="20"/>
                <w:szCs w:val="20"/>
                <w:lang w:eastAsia="en-US"/>
              </w:rPr>
              <w:t xml:space="preserve"> </w:t>
            </w:r>
          </w:p>
          <w:p w14:paraId="12C4E478"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67D979A"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ПРАВА И ОБЯЗАННОСТИ СТОРОН</w:t>
            </w:r>
          </w:p>
          <w:p w14:paraId="3B2DB7C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Поставщик обязуется: </w:t>
            </w:r>
          </w:p>
          <w:p w14:paraId="63F0160C"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720529349" w:edGrp="everyone"/>
            <w:r w:rsidRPr="00CC6F5F">
              <w:rPr>
                <w:rFonts w:eastAsia="Arial Unicode MS"/>
                <w:sz w:val="20"/>
                <w:szCs w:val="20"/>
                <w:lang w:val="kk-KZ"/>
              </w:rPr>
              <w:t>по месту нахождения Заказчика или иному адресу указанному Заказчиком.</w:t>
            </w:r>
          </w:p>
          <w:permEnd w:id="720529349"/>
          <w:p w14:paraId="0C8AB283"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EF1180"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CC6F5F">
              <w:rPr>
                <w:rFonts w:eastAsia="Arial Unicode MS"/>
                <w:sz w:val="20"/>
                <w:szCs w:val="20"/>
                <w:lang w:val="kk-KZ"/>
              </w:rPr>
              <w:t>;</w:t>
            </w:r>
          </w:p>
          <w:p w14:paraId="517F2108" w14:textId="77777777" w:rsidR="00CC6F5F" w:rsidRPr="00CC6F5F" w:rsidRDefault="00CC6F5F" w:rsidP="00CC6F5F">
            <w:pPr>
              <w:pStyle w:val="a3"/>
              <w:numPr>
                <w:ilvl w:val="2"/>
                <w:numId w:val="7"/>
              </w:numPr>
              <w:tabs>
                <w:tab w:val="left" w:pos="142"/>
              </w:tabs>
              <w:ind w:left="12" w:firstLine="0"/>
              <w:jc w:val="both"/>
              <w:rPr>
                <w:rFonts w:eastAsia="Calibri"/>
                <w:sz w:val="20"/>
                <w:szCs w:val="20"/>
                <w:lang w:val="kk-KZ"/>
              </w:rPr>
            </w:pPr>
            <w:r w:rsidRPr="00CC6F5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CC6F5F">
              <w:rPr>
                <w:rFonts w:eastAsia="Calibri"/>
                <w:sz w:val="20"/>
                <w:szCs w:val="20"/>
              </w:rPr>
              <w:t>%</w:t>
            </w:r>
            <w:r w:rsidRPr="00CC6F5F">
              <w:rPr>
                <w:rFonts w:eastAsia="Calibri"/>
                <w:sz w:val="20"/>
                <w:szCs w:val="20"/>
                <w:lang w:val="kk-KZ"/>
              </w:rPr>
              <w:t xml:space="preserve"> (трех) процентов от суммы Договора, указанной в пункте 3.1 в виде</w:t>
            </w:r>
            <w:r w:rsidRPr="00CC6F5F">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CC6F5F">
              <w:rPr>
                <w:rFonts w:eastAsia="Calibri"/>
                <w:sz w:val="20"/>
                <w:szCs w:val="20"/>
                <w:lang w:val="kk-KZ"/>
              </w:rPr>
              <w:t>.</w:t>
            </w:r>
          </w:p>
          <w:p w14:paraId="15231F54" w14:textId="77777777" w:rsidR="00CC6F5F" w:rsidRPr="00CC6F5F" w:rsidRDefault="00CC6F5F" w:rsidP="00CC6F5F">
            <w:pPr>
              <w:widowControl w:val="0"/>
              <w:numPr>
                <w:ilvl w:val="0"/>
                <w:numId w:val="7"/>
              </w:numPr>
              <w:spacing w:after="0" w:line="240" w:lineRule="auto"/>
              <w:ind w:left="1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ОТВЕТСТВЕННОСТЬ СТОРОН</w:t>
            </w:r>
          </w:p>
          <w:p w14:paraId="7F7590CF"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C415759"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CC6F5F">
              <w:rPr>
                <w:rFonts w:eastAsia="Arial Unicode MS"/>
                <w:sz w:val="20"/>
                <w:szCs w:val="20"/>
                <w:lang w:val="kk-KZ"/>
              </w:rPr>
              <w:t>.</w:t>
            </w:r>
          </w:p>
          <w:p w14:paraId="51C0DEC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6F3046C5"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2A17EDC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rPr>
            </w:pPr>
          </w:p>
          <w:p w14:paraId="7309A8A8"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ФОРС-МАЖОР</w:t>
            </w:r>
          </w:p>
          <w:p w14:paraId="54982C2B"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6CE34044"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CC6F5F">
              <w:rPr>
                <w:rFonts w:eastAsia="Arial Unicode MS"/>
                <w:sz w:val="20"/>
                <w:szCs w:val="20"/>
                <w:lang w:val="kk-KZ"/>
              </w:rPr>
              <w:lastRenderedPageBreak/>
              <w:t>обстоятельств непреодолимой силы.</w:t>
            </w:r>
            <w:r w:rsidRPr="00CC6F5F">
              <w:rPr>
                <w:rFonts w:eastAsia="Arial Unicode MS"/>
                <w:sz w:val="20"/>
                <w:szCs w:val="20"/>
              </w:rPr>
              <w:t xml:space="preserve"> </w:t>
            </w:r>
            <w:r w:rsidRPr="00CC6F5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652557F4"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4AC112B"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 w14:paraId="381B7D2E"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КОНФИДЕНЦИАЛЬНОСТЬ</w:t>
            </w:r>
          </w:p>
          <w:p w14:paraId="119E3065"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CB34EA1"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5DC82AF"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ПОРЯДОК РАЗРЕШЕНИЯ СПОРОВ</w:t>
            </w:r>
          </w:p>
          <w:p w14:paraId="778E215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2A2793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4E115F8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B8B1730" w14:textId="77777777" w:rsidR="00CC6F5F" w:rsidRPr="00CC6F5F" w:rsidRDefault="00CC6F5F" w:rsidP="00CC6F5F">
            <w:pPr>
              <w:pStyle w:val="a3"/>
              <w:widowControl w:val="0"/>
              <w:numPr>
                <w:ilvl w:val="0"/>
                <w:numId w:val="7"/>
              </w:numPr>
              <w:ind w:left="0" w:firstLine="0"/>
              <w:jc w:val="center"/>
              <w:rPr>
                <w:rFonts w:eastAsia="Arial Unicode MS"/>
                <w:b/>
                <w:sz w:val="20"/>
                <w:szCs w:val="20"/>
                <w:lang w:val="kk-KZ"/>
              </w:rPr>
            </w:pPr>
            <w:r w:rsidRPr="00CC6F5F">
              <w:rPr>
                <w:rFonts w:eastAsia="Arial Unicode MS"/>
                <w:b/>
                <w:sz w:val="20"/>
                <w:szCs w:val="20"/>
                <w:lang w:val="kk-KZ"/>
              </w:rPr>
              <w:t>СРОК ДЕЙСТВИЯ ДОГОВОРА</w:t>
            </w:r>
          </w:p>
          <w:p w14:paraId="72054F0C" w14:textId="77777777" w:rsidR="00CC6F5F" w:rsidRPr="00CC6F5F" w:rsidRDefault="00CC6F5F" w:rsidP="00CC6F5F">
            <w:pPr>
              <w:pStyle w:val="a3"/>
              <w:widowControl w:val="0"/>
              <w:numPr>
                <w:ilvl w:val="1"/>
                <w:numId w:val="7"/>
              </w:numPr>
              <w:ind w:left="0" w:firstLine="0"/>
              <w:jc w:val="both"/>
              <w:rPr>
                <w:rFonts w:eastAsia="Arial Unicode MS"/>
                <w:sz w:val="20"/>
                <w:szCs w:val="20"/>
                <w:lang w:val="kk-KZ"/>
              </w:rPr>
            </w:pPr>
            <w:r w:rsidRPr="00CC6F5F">
              <w:rPr>
                <w:rFonts w:eastAsia="Arial Unicode MS"/>
                <w:sz w:val="20"/>
                <w:szCs w:val="20"/>
                <w:lang w:val="kk-KZ"/>
              </w:rPr>
              <w:t>Настоящий Договор вступает в силу со дня его подписания Сторонами и действует до 31 декабря 2024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50B66B8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1490B85"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ЗАКЛЮЧИТЕЛЬНЫЕ ПОЛОЖЕНИЯ</w:t>
            </w:r>
          </w:p>
          <w:p w14:paraId="6A4B942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707E9346"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42E4CF34"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EEDD19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648E3D3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FCF12A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060BD9A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FA8AF1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555292CC"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BD67CD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Договор представляет собой полный текст соглашения, достигнутого между Сторонами.</w:t>
            </w:r>
          </w:p>
          <w:p w14:paraId="4E80310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6E69D9C"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783933F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ЮРИДИЧЕСКИЕ АДРЕСА И РЕКВИЗИТЫ СТОРОН:</w:t>
            </w:r>
          </w:p>
          <w:p w14:paraId="458CC50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«Заказчик»</w:t>
            </w:r>
          </w:p>
          <w:p w14:paraId="446FA670" w14:textId="77777777" w:rsidR="00CC6F5F" w:rsidRPr="00CC6F5F" w:rsidRDefault="00CC6F5F" w:rsidP="00751B7F">
            <w:pPr>
              <w:spacing w:after="0" w:line="240" w:lineRule="auto"/>
              <w:ind w:firstLine="13"/>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0A50EB0F"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г.Алматы, Алмалинский район, проспект Абая, 91</w:t>
            </w:r>
          </w:p>
          <w:p w14:paraId="5D566627"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5699DFDA"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82D876F"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35B193F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г.Алматы </w:t>
            </w:r>
          </w:p>
          <w:p w14:paraId="7886B1D0"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62606A27"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27D5421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Times New Roman" w:hAnsi="Times New Roman" w:cs="Times New Roman"/>
                <w:b/>
                <w:sz w:val="20"/>
                <w:szCs w:val="20"/>
                <w:lang w:val="kk-KZ"/>
              </w:rPr>
              <w:t>Председатель правления</w:t>
            </w:r>
          </w:p>
          <w:p w14:paraId="3B556A16"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56D39FE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 Кайдарова Д. Р.</w:t>
            </w:r>
          </w:p>
          <w:p w14:paraId="0FA9B5C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(подпись)</w:t>
            </w:r>
          </w:p>
          <w:p w14:paraId="7CAEBBB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5663B544" w14:textId="77777777" w:rsidR="00CC6F5F" w:rsidRPr="00CC6F5F" w:rsidRDefault="00CC6F5F" w:rsidP="00751B7F">
            <w:pPr>
              <w:spacing w:after="0"/>
              <w:rPr>
                <w:rFonts w:ascii="Times New Roman" w:eastAsia="Arial Unicode MS" w:hAnsi="Times New Roman" w:cs="Times New Roman"/>
                <w:sz w:val="20"/>
                <w:szCs w:val="20"/>
                <w:lang w:val="kk-KZ"/>
              </w:rPr>
            </w:pPr>
          </w:p>
          <w:p w14:paraId="4A2DD9A1" w14:textId="77777777" w:rsidR="00CC6F5F" w:rsidRPr="00CC6F5F" w:rsidRDefault="00CC6F5F" w:rsidP="00751B7F">
            <w:pPr>
              <w:spacing w:after="0"/>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«Поставщик»</w:t>
            </w:r>
          </w:p>
          <w:p w14:paraId="5C02CCDA"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ТОО «_________________»</w:t>
            </w:r>
          </w:p>
          <w:p w14:paraId="7279BF74" w14:textId="77777777" w:rsidR="00CC6F5F" w:rsidRPr="00CC6F5F" w:rsidRDefault="00CC6F5F" w:rsidP="00751B7F">
            <w:pPr>
              <w:spacing w:after="0"/>
              <w:rPr>
                <w:rFonts w:ascii="Times New Roman" w:eastAsia="Times New Roman" w:hAnsi="Times New Roman" w:cs="Times New Roman"/>
                <w:sz w:val="20"/>
                <w:szCs w:val="20"/>
                <w:lang w:val="kk-KZ"/>
              </w:rPr>
            </w:pPr>
          </w:p>
          <w:p w14:paraId="43B2B36F" w14:textId="77777777" w:rsidR="00CC6F5F" w:rsidRPr="00CC6F5F" w:rsidRDefault="00CC6F5F" w:rsidP="00751B7F">
            <w:pPr>
              <w:spacing w:after="0"/>
              <w:rPr>
                <w:rFonts w:ascii="Times New Roman" w:eastAsia="Times New Roman" w:hAnsi="Times New Roman" w:cs="Times New Roman"/>
                <w:b/>
                <w:sz w:val="20"/>
                <w:szCs w:val="20"/>
                <w:lang w:val="kk-KZ"/>
              </w:rPr>
            </w:pPr>
          </w:p>
          <w:p w14:paraId="399A918D" w14:textId="77777777" w:rsidR="00CC6F5F" w:rsidRPr="00CC6F5F" w:rsidRDefault="00CC6F5F" w:rsidP="00751B7F">
            <w:pPr>
              <w:spacing w:after="0"/>
              <w:rPr>
                <w:rFonts w:ascii="Times New Roman" w:eastAsia="Times New Roman" w:hAnsi="Times New Roman" w:cs="Times New Roman"/>
                <w:b/>
                <w:sz w:val="20"/>
                <w:szCs w:val="20"/>
                <w:lang w:val="kk-KZ"/>
              </w:rPr>
            </w:pPr>
          </w:p>
          <w:p w14:paraId="79CE9B19" w14:textId="77777777" w:rsidR="00CC6F5F" w:rsidRPr="00CC6F5F" w:rsidRDefault="00CC6F5F" w:rsidP="00751B7F">
            <w:pPr>
              <w:spacing w:after="0"/>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_____________________ </w:t>
            </w:r>
            <w:r w:rsidRPr="00CC6F5F">
              <w:rPr>
                <w:rFonts w:ascii="Times New Roman" w:eastAsia="Times New Roman" w:hAnsi="Times New Roman" w:cs="Times New Roman"/>
                <w:sz w:val="20"/>
                <w:szCs w:val="20"/>
                <w:lang w:val="kk-KZ"/>
              </w:rPr>
              <w:t xml:space="preserve">  </w:t>
            </w:r>
          </w:p>
          <w:p w14:paraId="0620F5D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sz w:val="20"/>
                <w:szCs w:val="20"/>
                <w:lang w:val="kk-KZ"/>
              </w:rPr>
              <w:t>(подпись)</w:t>
            </w:r>
          </w:p>
          <w:p w14:paraId="3984C26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3523B0B5"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МП</w:t>
            </w:r>
          </w:p>
        </w:tc>
      </w:tr>
    </w:tbl>
    <w:p w14:paraId="462A6535" w14:textId="77777777" w:rsidR="00CC6F5F" w:rsidRPr="00CC6F5F" w:rsidRDefault="00CC6F5F" w:rsidP="00CC6F5F">
      <w:pPr>
        <w:rPr>
          <w:rFonts w:ascii="Times New Roman" w:hAnsi="Times New Roman" w:cs="Times New Roman"/>
          <w:sz w:val="20"/>
          <w:szCs w:val="20"/>
          <w:lang w:val="kk-KZ"/>
        </w:rPr>
      </w:pPr>
    </w:p>
    <w:p w14:paraId="63796E74" w14:textId="77777777" w:rsidR="00CC6F5F" w:rsidRPr="00CC6F5F" w:rsidRDefault="00CC6F5F" w:rsidP="00CC6F5F">
      <w:pPr>
        <w:rPr>
          <w:rFonts w:ascii="Times New Roman" w:hAnsi="Times New Roman" w:cs="Times New Roman"/>
          <w:sz w:val="20"/>
          <w:szCs w:val="20"/>
          <w:lang w:val="kk-KZ"/>
        </w:rPr>
        <w:sectPr w:rsidR="00CC6F5F" w:rsidRPr="00CC6F5F" w:rsidSect="0023665A">
          <w:pgSz w:w="11906" w:h="16838"/>
          <w:pgMar w:top="709" w:right="850" w:bottom="1134" w:left="993" w:header="708" w:footer="708" w:gutter="0"/>
          <w:cols w:space="708"/>
          <w:docGrid w:linePitch="360"/>
        </w:sectPr>
      </w:pPr>
    </w:p>
    <w:p w14:paraId="448F4DEE" w14:textId="77777777" w:rsidR="00CC6F5F" w:rsidRPr="00CC6F5F" w:rsidRDefault="00CC6F5F" w:rsidP="00CC6F5F">
      <w:pPr>
        <w:tabs>
          <w:tab w:val="left" w:pos="9757"/>
        </w:tabs>
        <w:jc w:val="right"/>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lastRenderedPageBreak/>
        <w:t xml:space="preserve">      Приложение № 1</w:t>
      </w:r>
    </w:p>
    <w:p w14:paraId="48AD6B9E"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                                                                                             </w:t>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sz w:val="20"/>
          <w:szCs w:val="20"/>
          <w:lang w:val="kk-KZ"/>
        </w:rPr>
        <w:t>к</w:t>
      </w:r>
      <w:r w:rsidRPr="00CC6F5F">
        <w:rPr>
          <w:rFonts w:ascii="Times New Roman" w:eastAsia="Times New Roman" w:hAnsi="Times New Roman" w:cs="Times New Roman"/>
          <w:sz w:val="20"/>
          <w:szCs w:val="20"/>
        </w:rPr>
        <w:t xml:space="preserve">              </w:t>
      </w:r>
      <w:r w:rsidRPr="00CC6F5F">
        <w:rPr>
          <w:rFonts w:ascii="Times New Roman" w:eastAsia="Times New Roman" w:hAnsi="Times New Roman" w:cs="Times New Roman"/>
          <w:sz w:val="20"/>
          <w:szCs w:val="20"/>
          <w:lang w:val="kk-KZ"/>
        </w:rPr>
        <w:t xml:space="preserve">договору о государственных </w:t>
      </w:r>
    </w:p>
    <w:p w14:paraId="4006632A"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lang w:val="kk-KZ"/>
        </w:rPr>
        <w:t>закупках</w:t>
      </w:r>
      <w:r w:rsidRPr="00CC6F5F">
        <w:rPr>
          <w:rFonts w:ascii="Times New Roman" w:eastAsia="Times New Roman" w:hAnsi="Times New Roman" w:cs="Times New Roman"/>
          <w:sz w:val="20"/>
          <w:szCs w:val="20"/>
        </w:rPr>
        <w:t xml:space="preserve"> товара № _________ </w:t>
      </w:r>
    </w:p>
    <w:p w14:paraId="50172922" w14:textId="77777777" w:rsidR="00CC6F5F" w:rsidRPr="00CC6F5F" w:rsidRDefault="00CC6F5F" w:rsidP="00CC6F5F">
      <w:pPr>
        <w:tabs>
          <w:tab w:val="left" w:pos="4401"/>
          <w:tab w:val="right" w:pos="15137"/>
        </w:tabs>
        <w:spacing w:after="0" w:line="240" w:lineRule="auto"/>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ab/>
        <w:t xml:space="preserve">Техническая спецификация      </w:t>
      </w:r>
      <w:r w:rsidRPr="00CC6F5F">
        <w:rPr>
          <w:rFonts w:ascii="Times New Roman" w:eastAsia="Times New Roman" w:hAnsi="Times New Roman" w:cs="Times New Roman"/>
          <w:sz w:val="20"/>
          <w:szCs w:val="20"/>
        </w:rPr>
        <w:t>от «____»</w:t>
      </w:r>
      <w:r w:rsidRPr="00CC6F5F">
        <w:rPr>
          <w:rFonts w:ascii="Times New Roman" w:eastAsia="Times New Roman" w:hAnsi="Times New Roman" w:cs="Times New Roman"/>
          <w:b/>
          <w:sz w:val="20"/>
          <w:szCs w:val="20"/>
        </w:rPr>
        <w:t xml:space="preserve"> _______________2024 года</w:t>
      </w:r>
    </w:p>
    <w:p w14:paraId="2391E641" w14:textId="77777777" w:rsidR="00CC6F5F" w:rsidRPr="00CC6F5F" w:rsidRDefault="00CC6F5F" w:rsidP="00CC6F5F">
      <w:pPr>
        <w:spacing w:after="0" w:line="240" w:lineRule="auto"/>
        <w:rPr>
          <w:rFonts w:ascii="Times New Roman" w:eastAsia="Times New Roman" w:hAnsi="Times New Roman" w:cs="Times New Roman"/>
          <w:b/>
          <w:sz w:val="20"/>
          <w:szCs w:val="20"/>
        </w:rPr>
      </w:pPr>
    </w:p>
    <w:p w14:paraId="2F3B0A7B" w14:textId="77777777" w:rsidR="00CC6F5F" w:rsidRPr="00CC6F5F" w:rsidRDefault="00CC6F5F" w:rsidP="00CC6F5F">
      <w:pPr>
        <w:tabs>
          <w:tab w:val="left" w:pos="10632"/>
        </w:tabs>
        <w:ind w:left="-8364" w:firstLine="8364"/>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 xml:space="preserve">                 </w:t>
      </w:r>
    </w:p>
    <w:p w14:paraId="070DD360" w14:textId="77777777" w:rsidR="00CC6F5F" w:rsidRPr="00CC6F5F" w:rsidRDefault="00CC6F5F" w:rsidP="00CC6F5F">
      <w:pPr>
        <w:tabs>
          <w:tab w:val="left" w:pos="360"/>
        </w:tabs>
        <w:spacing w:after="0" w:line="240" w:lineRule="auto"/>
        <w:jc w:val="center"/>
        <w:rPr>
          <w:rFonts w:ascii="Times New Roman" w:eastAsia="Times New Roman" w:hAnsi="Times New Roman" w:cs="Times New Roman"/>
          <w:b/>
          <w:bCs/>
          <w:iCs/>
          <w:sz w:val="20"/>
          <w:szCs w:val="20"/>
          <w:lang w:val="kk-KZ"/>
        </w:rPr>
      </w:pPr>
      <w:r w:rsidRPr="00CC6F5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CC6F5F" w:rsidRPr="00CC6F5F" w14:paraId="765F47F0" w14:textId="77777777" w:rsidTr="00751B7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B050"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22E2CDD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7200B18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Техническая </w:t>
            </w:r>
            <w:r w:rsidRPr="00CC6F5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FA8BB1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Ед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71DB91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A539F5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14DEF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CB99392"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Сумма, </w:t>
            </w:r>
            <w:r w:rsidRPr="00CC6F5F">
              <w:rPr>
                <w:rFonts w:ascii="Times New Roman" w:eastAsia="Times New Roman" w:hAnsi="Times New Roman" w:cs="Times New Roman"/>
                <w:b/>
                <w:bCs/>
                <w:sz w:val="20"/>
                <w:szCs w:val="20"/>
              </w:rPr>
              <w:br/>
              <w:t>тенге</w:t>
            </w:r>
          </w:p>
        </w:tc>
      </w:tr>
      <w:tr w:rsidR="00CC6F5F" w:rsidRPr="00CC6F5F" w14:paraId="6B95F1EB" w14:textId="77777777" w:rsidTr="00751B7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57C4CA"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22543F1"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6AAC1DC2"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7FE97EF"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2D17915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7C300840"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59B9884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DAE87A1"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35E95CCA" w14:textId="77777777" w:rsidTr="00751B7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26EBAAE"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1CFC9E39"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224EB1AC"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002D97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485D9D1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A608D04"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50EB07C"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4F9583AD"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5CF3FDE8" w14:textId="77777777" w:rsidTr="00751B7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97C2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3D1560"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0569CD9C"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70182F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009CE1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3332C9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D4211C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B06A8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
        </w:tc>
      </w:tr>
    </w:tbl>
    <w:p w14:paraId="17609C1A" w14:textId="77777777" w:rsidR="00CC6F5F" w:rsidRPr="00CC6F5F" w:rsidRDefault="00CC6F5F" w:rsidP="00CC6F5F">
      <w:pPr>
        <w:widowControl w:val="0"/>
        <w:tabs>
          <w:tab w:val="left" w:pos="985"/>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70515DB8" w14:textId="77777777" w:rsidR="00CC6F5F" w:rsidRPr="00CC6F5F" w:rsidRDefault="00CC6F5F" w:rsidP="00CC6F5F">
      <w:pPr>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Заказчик                                                                                       Поставщик</w:t>
      </w:r>
    </w:p>
    <w:p w14:paraId="7C855899"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Председатель правления                                                                                       </w:t>
      </w:r>
    </w:p>
    <w:p w14:paraId="22A4D00F"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______________Кайдарова Д. Р.                                                __________________</w:t>
      </w:r>
      <w:r w:rsidRPr="00CC6F5F">
        <w:rPr>
          <w:rFonts w:ascii="Times New Roman" w:hAnsi="Times New Roman" w:cs="Times New Roman"/>
          <w:sz w:val="20"/>
          <w:szCs w:val="20"/>
        </w:rPr>
        <w:t xml:space="preserve"> </w:t>
      </w:r>
      <w:r w:rsidRPr="00CC6F5F">
        <w:rPr>
          <w:rFonts w:ascii="Times New Roman" w:hAnsi="Times New Roman" w:cs="Times New Roman"/>
          <w:b/>
          <w:sz w:val="20"/>
          <w:szCs w:val="20"/>
        </w:rPr>
        <w:t xml:space="preserve"> </w:t>
      </w:r>
      <w:r w:rsidRPr="00CC6F5F">
        <w:rPr>
          <w:rFonts w:ascii="Times New Roman" w:eastAsia="Times New Roman" w:hAnsi="Times New Roman" w:cs="Times New Roman"/>
          <w:b/>
          <w:sz w:val="20"/>
          <w:szCs w:val="20"/>
          <w:lang w:val="kk-KZ"/>
        </w:rPr>
        <w:t xml:space="preserve"> </w:t>
      </w:r>
    </w:p>
    <w:p w14:paraId="27CE8746" w14:textId="77777777" w:rsidR="00CC6F5F" w:rsidRPr="00CC6F5F" w:rsidRDefault="00CC6F5F" w:rsidP="00CC6F5F">
      <w:pPr>
        <w:rPr>
          <w:rFonts w:ascii="Times New Roman" w:eastAsia="Times New Roman" w:hAnsi="Times New Roman" w:cs="Times New Roman"/>
          <w:sz w:val="20"/>
          <w:szCs w:val="20"/>
          <w:lang w:val="kk-KZ"/>
        </w:rPr>
      </w:pPr>
    </w:p>
    <w:p w14:paraId="39284845" w14:textId="77777777" w:rsidR="00CC6F5F" w:rsidRPr="00CC6F5F" w:rsidRDefault="00CC6F5F" w:rsidP="00CC6F5F">
      <w:pPr>
        <w:rPr>
          <w:rFonts w:ascii="Times New Roman" w:eastAsia="Times New Roman" w:hAnsi="Times New Roman" w:cs="Times New Roman"/>
          <w:sz w:val="20"/>
          <w:szCs w:val="20"/>
          <w:lang w:val="kk-KZ"/>
        </w:rPr>
        <w:sectPr w:rsidR="00CC6F5F" w:rsidRPr="00CC6F5F" w:rsidSect="0023665A">
          <w:pgSz w:w="11906" w:h="16838"/>
          <w:pgMar w:top="567" w:right="567" w:bottom="1134" w:left="567" w:header="708" w:footer="708" w:gutter="0"/>
          <w:cols w:space="708"/>
          <w:docGrid w:linePitch="360"/>
        </w:sectPr>
      </w:pPr>
    </w:p>
    <w:p w14:paraId="59694F9D" w14:textId="77777777" w:rsidR="00CC6F5F" w:rsidRPr="00CC6F5F" w:rsidRDefault="00CC6F5F" w:rsidP="00CC6F5F">
      <w:pPr>
        <w:pStyle w:val="Style1"/>
        <w:spacing w:line="240" w:lineRule="auto"/>
        <w:ind w:firstLine="709"/>
        <w:jc w:val="right"/>
        <w:rPr>
          <w:sz w:val="20"/>
          <w:szCs w:val="20"/>
        </w:rPr>
      </w:pPr>
      <w:r w:rsidRPr="00CC6F5F">
        <w:rPr>
          <w:sz w:val="20"/>
          <w:szCs w:val="20"/>
        </w:rPr>
        <w:lastRenderedPageBreak/>
        <w:t>Приложение 2 к объявлению</w:t>
      </w:r>
    </w:p>
    <w:p w14:paraId="38201DFE" w14:textId="77777777" w:rsidR="00CC6F5F" w:rsidRPr="00CC6F5F" w:rsidRDefault="00CC6F5F" w:rsidP="00CC6F5F">
      <w:pPr>
        <w:pStyle w:val="Style1"/>
        <w:spacing w:line="240" w:lineRule="auto"/>
        <w:ind w:firstLine="709"/>
        <w:jc w:val="right"/>
        <w:rPr>
          <w:sz w:val="20"/>
          <w:szCs w:val="20"/>
        </w:rPr>
      </w:pPr>
    </w:p>
    <w:p w14:paraId="432B5897" w14:textId="77777777" w:rsidR="00CC6F5F" w:rsidRPr="00CC6F5F" w:rsidRDefault="00CC6F5F" w:rsidP="00CC6F5F">
      <w:pPr>
        <w:pStyle w:val="a8"/>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CC6F5F">
        <w:rPr>
          <w:rFonts w:ascii="Times New Roman" w:eastAsia="Times New Roman" w:hAnsi="Times New Roman" w:cs="Times New Roman"/>
          <w:sz w:val="20"/>
          <w:szCs w:val="20"/>
        </w:rPr>
        <w:t>.</w:t>
      </w:r>
    </w:p>
    <w:p w14:paraId="70F25EFC" w14:textId="77777777" w:rsidR="00CC6F5F" w:rsidRPr="00CC6F5F" w:rsidRDefault="00CC6F5F" w:rsidP="00CC6F5F">
      <w:pPr>
        <w:pStyle w:val="a8"/>
        <w:jc w:val="both"/>
        <w:rPr>
          <w:rFonts w:ascii="Times New Roman" w:eastAsia="Times New Roman" w:hAnsi="Times New Roman" w:cs="Times New Roman"/>
          <w:sz w:val="20"/>
          <w:szCs w:val="20"/>
        </w:rPr>
      </w:pPr>
    </w:p>
    <w:p w14:paraId="1D32EA5A" w14:textId="77777777" w:rsidR="00CC6F5F" w:rsidRPr="00CC6F5F" w:rsidRDefault="00CC6F5F" w:rsidP="00CC6F5F">
      <w:pPr>
        <w:spacing w:after="0" w:line="240" w:lineRule="auto"/>
        <w:ind w:firstLine="709"/>
        <w:jc w:val="center"/>
        <w:rPr>
          <w:rFonts w:ascii="Times New Roman" w:hAnsi="Times New Roman" w:cs="Times New Roman"/>
          <w:b/>
          <w:sz w:val="20"/>
          <w:szCs w:val="20"/>
        </w:rPr>
      </w:pPr>
      <w:r w:rsidRPr="00CC6F5F">
        <w:rPr>
          <w:rFonts w:ascii="Times New Roman" w:eastAsia="Times New Roman" w:hAnsi="Times New Roman" w:cs="Times New Roman"/>
          <w:b/>
          <w:sz w:val="20"/>
          <w:szCs w:val="20"/>
        </w:rPr>
        <w:t>Техническая спецификация</w:t>
      </w:r>
    </w:p>
    <w:p w14:paraId="45553B76" w14:textId="77777777" w:rsidR="00CC6F5F" w:rsidRPr="00CC6F5F" w:rsidRDefault="00CC6F5F" w:rsidP="00CC6F5F">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1985"/>
        <w:gridCol w:w="7938"/>
        <w:gridCol w:w="709"/>
        <w:gridCol w:w="850"/>
        <w:gridCol w:w="1985"/>
        <w:gridCol w:w="1701"/>
      </w:tblGrid>
      <w:tr w:rsidR="00CC6F5F" w:rsidRPr="00CC6F5F" w14:paraId="45A60402" w14:textId="77777777" w:rsidTr="00751B7F">
        <w:tc>
          <w:tcPr>
            <w:tcW w:w="567" w:type="dxa"/>
            <w:tcBorders>
              <w:top w:val="single" w:sz="6" w:space="0" w:color="auto"/>
              <w:left w:val="single" w:sz="6" w:space="0" w:color="auto"/>
              <w:bottom w:val="single" w:sz="6" w:space="0" w:color="auto"/>
              <w:right w:val="single" w:sz="6" w:space="0" w:color="auto"/>
            </w:tcBorders>
            <w:vAlign w:val="center"/>
          </w:tcPr>
          <w:p w14:paraId="71D7039E" w14:textId="77777777" w:rsidR="00CC6F5F" w:rsidRPr="00CC6F5F" w:rsidRDefault="00CC6F5F" w:rsidP="00751B7F">
            <w:pPr>
              <w:pStyle w:val="a8"/>
              <w:ind w:left="-40" w:right="-40"/>
              <w:jc w:val="center"/>
              <w:rPr>
                <w:rFonts w:ascii="Times New Roman" w:eastAsia="Times New Roman" w:hAnsi="Times New Roman" w:cs="Times New Roman"/>
                <w:b/>
                <w:sz w:val="20"/>
                <w:szCs w:val="20"/>
                <w:lang w:eastAsia="en-US"/>
              </w:rPr>
            </w:pPr>
            <w:r w:rsidRPr="00CC6F5F">
              <w:rPr>
                <w:rFonts w:ascii="Times New Roman" w:eastAsia="Times New Roman" w:hAnsi="Times New Roman" w:cs="Times New Roman"/>
                <w:b/>
                <w:sz w:val="20"/>
                <w:szCs w:val="20"/>
                <w:lang w:val="en-US" w:eastAsia="en-US"/>
              </w:rPr>
              <w:t>№</w:t>
            </w:r>
            <w:r w:rsidRPr="00CC6F5F">
              <w:rPr>
                <w:rFonts w:ascii="Times New Roman" w:eastAsia="Times New Roman" w:hAnsi="Times New Roman" w:cs="Times New Roman"/>
                <w:b/>
                <w:sz w:val="20"/>
                <w:szCs w:val="20"/>
                <w:lang w:eastAsia="en-US"/>
              </w:rPr>
              <w:t xml:space="preserve"> лота</w:t>
            </w:r>
          </w:p>
        </w:tc>
        <w:tc>
          <w:tcPr>
            <w:tcW w:w="1985" w:type="dxa"/>
            <w:tcBorders>
              <w:top w:val="single" w:sz="6" w:space="0" w:color="auto"/>
              <w:left w:val="single" w:sz="6" w:space="0" w:color="auto"/>
              <w:bottom w:val="single" w:sz="6" w:space="0" w:color="auto"/>
              <w:right w:val="single" w:sz="6" w:space="0" w:color="auto"/>
            </w:tcBorders>
            <w:vAlign w:val="center"/>
          </w:tcPr>
          <w:p w14:paraId="60B2B7DC"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43446FAD"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Характеристика товар</w:t>
            </w:r>
            <w:r w:rsidRPr="00CC6F5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37D2A3F"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63CA8A07"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C1E11E5"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8A178D9"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Место поставки товаров</w:t>
            </w:r>
          </w:p>
        </w:tc>
      </w:tr>
      <w:tr w:rsidR="004D5164" w:rsidRPr="00CC6F5F" w14:paraId="49EFCE9C" w14:textId="77777777" w:rsidTr="00241C5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F49F24" w14:textId="77777777" w:rsidR="004D5164" w:rsidRPr="00CC6F5F" w:rsidRDefault="004D5164" w:rsidP="004D5164">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985" w:type="dxa"/>
            <w:tcBorders>
              <w:top w:val="single" w:sz="6" w:space="0" w:color="auto"/>
              <w:left w:val="single" w:sz="6" w:space="0" w:color="auto"/>
              <w:bottom w:val="single" w:sz="6" w:space="0" w:color="auto"/>
              <w:right w:val="single" w:sz="6" w:space="0" w:color="auto"/>
            </w:tcBorders>
            <w:vAlign w:val="center"/>
          </w:tcPr>
          <w:p w14:paraId="1F89D676" w14:textId="4C41AD1F"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color w:val="000000"/>
                <w:sz w:val="20"/>
                <w:szCs w:val="20"/>
              </w:rPr>
              <w:t>Стержень реконструктивный для большеберцовой кости 10x330</w:t>
            </w:r>
          </w:p>
        </w:tc>
        <w:tc>
          <w:tcPr>
            <w:tcW w:w="7938" w:type="dxa"/>
            <w:tcBorders>
              <w:top w:val="single" w:sz="6" w:space="0" w:color="auto"/>
              <w:left w:val="single" w:sz="6" w:space="0" w:color="auto"/>
              <w:bottom w:val="single" w:sz="6" w:space="0" w:color="auto"/>
              <w:right w:val="single" w:sz="6" w:space="0" w:color="auto"/>
            </w:tcBorders>
          </w:tcPr>
          <w:p w14:paraId="05F5310E" w14:textId="7792BA7F"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color w:val="000000"/>
                <w:sz w:val="20"/>
                <w:szCs w:val="20"/>
              </w:rPr>
              <w:t>Стержни канюлированные для фиксации переломов и деформации большеберцовой кости. Диаметр стержня d=10мм, длина стержня 330мм. Стержень канюлированный. Должна быть возможность создания компрессии в проксимальной части стержня – должно быть в проксимальной части канюлированное резьбовое отверстие М8, диаметр канюлированного отверстия в дистальной части 4 мм. Фиксация стержня при помощи дистального целенаправителя возможна для каждой длины стержня (270 – 390 мм). В проксимальной части имеются 5 отверстий. 2 резьбовых отверсия у верхушки стержня на расстоянии 17мм и 24мм соответственно, расположенных переменно под углом 45° к оси двух нерезьбовых отверстий и одного динамического. Нерезьбовые отверстия в проксимальной части расположены от верхушки стержня на расстоянии 31мм и 72мм соответственно. Динамическое отверстие в проксимальной части расположено от верхушки стержня на расстоянии 47мм и позволяет провести компрессию на промежутке 11,5мм. Отверстия в проксимальной части позволяют фиксировать стержень как минимум в трех разных плоскостях. Проксимальная часть стержня имеет изгиб под углом 13° и по радиусу R=40мм  относительно дистальной части стержня. В дистальной части стержня расположены не менее 5 отверстий. 5 резьбовых отверстий от конца стержня на расстоянии 5мм, 11,5мм, 18мм, 26мм и 35мм соответственно, расположенных последовательно под углом 45°. Дистальная часть с отверсиями на расстоянии 55мм от конца стержня изогнута под радиусом R=40мм. Резьбовые отверстия обеспечивают фиксацию в четырех плоскостях. Треугольное поперечное сечение нижней части стержня и компрессионного отверстия верхней части обеспечивают снижение внутрикостного давления во время процедуры имплантации. В реконструктивных отверстиях можно применять в порядке замены винты диаметром 4,5мм и 5,0мм. Канюлированные слепые винты, позволяющие удлинить верхнюю часть стержня, выпускаются как минимум 6 размеров в диапазоне от 0мм до 25мм с шагом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2A67A4CD" w14:textId="2F3CB257"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color w:val="000000"/>
                <w:sz w:val="20"/>
                <w:szCs w:val="20"/>
              </w:rPr>
              <w:t>шт</w:t>
            </w:r>
          </w:p>
        </w:tc>
        <w:tc>
          <w:tcPr>
            <w:tcW w:w="850" w:type="dxa"/>
            <w:tcBorders>
              <w:top w:val="single" w:sz="6" w:space="0" w:color="auto"/>
              <w:left w:val="single" w:sz="6" w:space="0" w:color="auto"/>
              <w:bottom w:val="single" w:sz="6" w:space="0" w:color="auto"/>
              <w:right w:val="single" w:sz="6" w:space="0" w:color="auto"/>
            </w:tcBorders>
            <w:vAlign w:val="center"/>
          </w:tcPr>
          <w:p w14:paraId="652A2795" w14:textId="7EAB0732"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1D3D7A8A" w14:textId="3FC7F6A7" w:rsidR="004D5164" w:rsidRPr="00CC6F5F" w:rsidRDefault="004D5164" w:rsidP="004D5164">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90 календарных дня</w:t>
            </w:r>
          </w:p>
        </w:tc>
        <w:tc>
          <w:tcPr>
            <w:tcW w:w="1701" w:type="dxa"/>
            <w:tcBorders>
              <w:top w:val="single" w:sz="6" w:space="0" w:color="auto"/>
              <w:left w:val="single" w:sz="4" w:space="0" w:color="auto"/>
              <w:bottom w:val="single" w:sz="6" w:space="0" w:color="auto"/>
              <w:right w:val="single" w:sz="4" w:space="0" w:color="auto"/>
            </w:tcBorders>
            <w:vAlign w:val="center"/>
          </w:tcPr>
          <w:p w14:paraId="5A92B9D4" w14:textId="77777777" w:rsidR="004D5164" w:rsidRPr="00CC6F5F" w:rsidRDefault="004D5164" w:rsidP="004D5164">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4D5164" w:rsidRPr="00CC6F5F" w14:paraId="4B5BF34E" w14:textId="77777777" w:rsidTr="00AF646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D61349" w14:textId="77777777" w:rsidR="004D5164" w:rsidRPr="00CC6F5F" w:rsidRDefault="004D5164" w:rsidP="004D5164">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985" w:type="dxa"/>
            <w:tcBorders>
              <w:top w:val="single" w:sz="6" w:space="0" w:color="auto"/>
              <w:left w:val="single" w:sz="6" w:space="0" w:color="auto"/>
              <w:bottom w:val="single" w:sz="6" w:space="0" w:color="auto"/>
              <w:right w:val="single" w:sz="6" w:space="0" w:color="auto"/>
            </w:tcBorders>
            <w:vAlign w:val="center"/>
          </w:tcPr>
          <w:p w14:paraId="22AE9E7B" w14:textId="6D1BD3D2"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color w:val="000000"/>
                <w:sz w:val="20"/>
                <w:szCs w:val="20"/>
              </w:rPr>
              <w:t>Винт дистальный 4.5 L-60</w:t>
            </w:r>
          </w:p>
        </w:tc>
        <w:tc>
          <w:tcPr>
            <w:tcW w:w="7938" w:type="dxa"/>
            <w:tcBorders>
              <w:top w:val="single" w:sz="6" w:space="0" w:color="auto"/>
              <w:left w:val="single" w:sz="6" w:space="0" w:color="auto"/>
              <w:bottom w:val="single" w:sz="6" w:space="0" w:color="auto"/>
              <w:right w:val="single" w:sz="6" w:space="0" w:color="auto"/>
            </w:tcBorders>
          </w:tcPr>
          <w:p w14:paraId="200288B0" w14:textId="36F92A8D"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color w:val="000000"/>
                <w:sz w:val="20"/>
                <w:szCs w:val="20"/>
              </w:rPr>
              <w:t xml:space="preserve">Винт дистальный - диаметр винтов должен быть 4,5мм, длина винтов 60мм,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w:t>
            </w:r>
            <w:r w:rsidRPr="004D5164">
              <w:rPr>
                <w:rFonts w:ascii="Times New Roman" w:hAnsi="Times New Roman" w:cs="Times New Roman"/>
                <w:color w:val="000000"/>
                <w:sz w:val="20"/>
                <w:szCs w:val="20"/>
              </w:rPr>
              <w:lastRenderedPageBreak/>
              <w:t>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1C427DAA" w14:textId="7236E40C"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color w:val="000000"/>
                <w:sz w:val="20"/>
                <w:szCs w:val="20"/>
              </w:rPr>
              <w:lastRenderedPageBreak/>
              <w:t>шт</w:t>
            </w:r>
          </w:p>
        </w:tc>
        <w:tc>
          <w:tcPr>
            <w:tcW w:w="850" w:type="dxa"/>
            <w:tcBorders>
              <w:top w:val="single" w:sz="6" w:space="0" w:color="auto"/>
              <w:left w:val="single" w:sz="6" w:space="0" w:color="auto"/>
              <w:bottom w:val="single" w:sz="6" w:space="0" w:color="auto"/>
              <w:right w:val="single" w:sz="6" w:space="0" w:color="auto"/>
            </w:tcBorders>
            <w:vAlign w:val="center"/>
          </w:tcPr>
          <w:p w14:paraId="3DDB9F4D" w14:textId="6E82C54D"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color w:val="000000"/>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2D7B1DD2" w14:textId="5FA3B957" w:rsidR="004D5164" w:rsidRPr="00CC6F5F" w:rsidRDefault="004D5164" w:rsidP="004D5164">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90 календарных дня</w:t>
            </w:r>
          </w:p>
        </w:tc>
        <w:tc>
          <w:tcPr>
            <w:tcW w:w="1701" w:type="dxa"/>
            <w:tcBorders>
              <w:top w:val="single" w:sz="6" w:space="0" w:color="auto"/>
              <w:left w:val="single" w:sz="4" w:space="0" w:color="auto"/>
              <w:bottom w:val="single" w:sz="6" w:space="0" w:color="auto"/>
              <w:right w:val="single" w:sz="4" w:space="0" w:color="auto"/>
            </w:tcBorders>
            <w:vAlign w:val="center"/>
          </w:tcPr>
          <w:p w14:paraId="6733DAC0" w14:textId="6F451B55" w:rsidR="004D5164" w:rsidRPr="00CC6F5F" w:rsidRDefault="004D5164" w:rsidP="004D5164">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4D5164" w:rsidRPr="00CC6F5F" w14:paraId="02B95016" w14:textId="77777777" w:rsidTr="00241C5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203E97D" w14:textId="34E6E01D" w:rsidR="004D5164" w:rsidRPr="00CC6F5F" w:rsidRDefault="004D5164" w:rsidP="004D5164">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5" w:type="dxa"/>
            <w:tcBorders>
              <w:top w:val="single" w:sz="6" w:space="0" w:color="auto"/>
              <w:left w:val="single" w:sz="6" w:space="0" w:color="auto"/>
              <w:bottom w:val="single" w:sz="6" w:space="0" w:color="auto"/>
              <w:right w:val="single" w:sz="6" w:space="0" w:color="auto"/>
            </w:tcBorders>
            <w:vAlign w:val="center"/>
          </w:tcPr>
          <w:p w14:paraId="0B211730" w14:textId="5E39317A"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sz w:val="20"/>
                <w:szCs w:val="20"/>
              </w:rPr>
              <w:t>Набор для плеврального и грудного дренажа по Матису в комплекте</w:t>
            </w:r>
          </w:p>
        </w:tc>
        <w:tc>
          <w:tcPr>
            <w:tcW w:w="7938" w:type="dxa"/>
            <w:tcBorders>
              <w:top w:val="single" w:sz="6" w:space="0" w:color="auto"/>
              <w:left w:val="single" w:sz="6" w:space="0" w:color="auto"/>
              <w:bottom w:val="single" w:sz="6" w:space="0" w:color="auto"/>
              <w:right w:val="single" w:sz="6" w:space="0" w:color="auto"/>
            </w:tcBorders>
            <w:vAlign w:val="center"/>
          </w:tcPr>
          <w:p w14:paraId="0F833773" w14:textId="584EE062"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sz w:val="20"/>
                <w:szCs w:val="20"/>
              </w:rPr>
              <w:t xml:space="preserve">Набор (полный) для плеврального и грудного дренажа по Матису в комплекте: пункционная игла со срезом 3,35 х 78 мм; катетер из полиуретана Цертон, 2,7 x 450 мм с защитным чехлом; двойной антирефлюксный клапан для быстрого отвода жидкости в пакет; пакет для сбора жидкости 2,0 л; шприц Омнификс 60 мл; трехходовой кран Дискофикс. Используемые материалы: ПЭ, ПВХ, АБС, ПК, ПП, ПУР, сталь, резина. </w:t>
            </w:r>
          </w:p>
        </w:tc>
        <w:tc>
          <w:tcPr>
            <w:tcW w:w="709" w:type="dxa"/>
            <w:tcBorders>
              <w:top w:val="single" w:sz="6" w:space="0" w:color="auto"/>
              <w:left w:val="single" w:sz="6" w:space="0" w:color="auto"/>
              <w:bottom w:val="single" w:sz="6" w:space="0" w:color="auto"/>
              <w:right w:val="single" w:sz="6" w:space="0" w:color="auto"/>
            </w:tcBorders>
          </w:tcPr>
          <w:p w14:paraId="37F2F44B" w14:textId="3DD62DCC"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eastAsiaTheme="minorHAnsi" w:hAnsi="Times New Roman" w:cs="Times New Roman"/>
                <w:color w:val="000000"/>
                <w:sz w:val="20"/>
                <w:szCs w:val="20"/>
                <w:lang w:eastAsia="en-US"/>
              </w:rPr>
              <w:t>шт</w:t>
            </w:r>
          </w:p>
        </w:tc>
        <w:tc>
          <w:tcPr>
            <w:tcW w:w="850" w:type="dxa"/>
            <w:tcBorders>
              <w:top w:val="single" w:sz="6" w:space="0" w:color="auto"/>
              <w:left w:val="single" w:sz="6" w:space="0" w:color="auto"/>
              <w:bottom w:val="single" w:sz="6" w:space="0" w:color="auto"/>
              <w:right w:val="single" w:sz="6" w:space="0" w:color="auto"/>
            </w:tcBorders>
          </w:tcPr>
          <w:p w14:paraId="7E92BFF4" w14:textId="7E5F4F8E" w:rsidR="004D5164" w:rsidRPr="004D5164" w:rsidRDefault="00BC10C1" w:rsidP="004D5164">
            <w:pPr>
              <w:spacing w:after="0" w:line="240" w:lineRule="auto"/>
              <w:jc w:val="center"/>
              <w:rPr>
                <w:rFonts w:ascii="Times New Roman" w:hAnsi="Times New Roman" w:cs="Times New Roman"/>
                <w:sz w:val="20"/>
                <w:szCs w:val="20"/>
              </w:rPr>
            </w:pPr>
            <w:r>
              <w:rPr>
                <w:rFonts w:ascii="Times New Roman" w:eastAsiaTheme="minorHAnsi" w:hAnsi="Times New Roman" w:cs="Times New Roman"/>
                <w:color w:val="000000"/>
                <w:sz w:val="20"/>
                <w:szCs w:val="20"/>
                <w:lang w:eastAsia="en-US"/>
              </w:rPr>
              <w:t>50</w:t>
            </w:r>
          </w:p>
        </w:tc>
        <w:tc>
          <w:tcPr>
            <w:tcW w:w="1985" w:type="dxa"/>
            <w:tcBorders>
              <w:top w:val="single" w:sz="4" w:space="0" w:color="auto"/>
              <w:left w:val="single" w:sz="4" w:space="0" w:color="auto"/>
              <w:bottom w:val="single" w:sz="4" w:space="0" w:color="auto"/>
              <w:right w:val="single" w:sz="4" w:space="0" w:color="auto"/>
            </w:tcBorders>
            <w:vAlign w:val="center"/>
          </w:tcPr>
          <w:p w14:paraId="5EDAE442" w14:textId="4E29C79B" w:rsidR="004D5164" w:rsidRPr="00CC6F5F" w:rsidRDefault="004D5164" w:rsidP="004D5164">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90 календарных дня</w:t>
            </w:r>
          </w:p>
        </w:tc>
        <w:tc>
          <w:tcPr>
            <w:tcW w:w="1701" w:type="dxa"/>
            <w:tcBorders>
              <w:top w:val="single" w:sz="6" w:space="0" w:color="auto"/>
              <w:left w:val="single" w:sz="4" w:space="0" w:color="auto"/>
              <w:bottom w:val="single" w:sz="6" w:space="0" w:color="auto"/>
              <w:right w:val="single" w:sz="4" w:space="0" w:color="auto"/>
            </w:tcBorders>
            <w:vAlign w:val="center"/>
          </w:tcPr>
          <w:p w14:paraId="0E73921E" w14:textId="20392B2D" w:rsidR="004D5164" w:rsidRPr="00CC6F5F" w:rsidRDefault="004D5164" w:rsidP="004D5164">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4D5164" w:rsidRPr="00CC6F5F" w14:paraId="50BE704B" w14:textId="77777777" w:rsidTr="00241C5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1FE89" w14:textId="18307D79" w:rsidR="004D5164" w:rsidRPr="00CC6F5F" w:rsidRDefault="004D5164" w:rsidP="004D5164">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85" w:type="dxa"/>
            <w:tcBorders>
              <w:top w:val="single" w:sz="6" w:space="0" w:color="auto"/>
              <w:left w:val="single" w:sz="6" w:space="0" w:color="auto"/>
              <w:bottom w:val="single" w:sz="6" w:space="0" w:color="auto"/>
              <w:right w:val="single" w:sz="6" w:space="0" w:color="auto"/>
            </w:tcBorders>
            <w:vAlign w:val="center"/>
          </w:tcPr>
          <w:p w14:paraId="70CE9D7E" w14:textId="32316850"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sz w:val="20"/>
                <w:szCs w:val="20"/>
              </w:rPr>
              <w:t>Дыхательный контур 1,6 м с одной линией обогрева, влагосборником, дополнительным шлангом и самозаполняющейся камерой увлажнителя, диаметр 22 мм</w:t>
            </w:r>
          </w:p>
        </w:tc>
        <w:tc>
          <w:tcPr>
            <w:tcW w:w="7938" w:type="dxa"/>
            <w:tcBorders>
              <w:top w:val="single" w:sz="6" w:space="0" w:color="auto"/>
              <w:left w:val="single" w:sz="6" w:space="0" w:color="auto"/>
              <w:bottom w:val="single" w:sz="6" w:space="0" w:color="auto"/>
              <w:right w:val="single" w:sz="6" w:space="0" w:color="auto"/>
            </w:tcBorders>
            <w:vAlign w:val="center"/>
          </w:tcPr>
          <w:p w14:paraId="417CE5CE" w14:textId="190B2974"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sz w:val="20"/>
                <w:szCs w:val="20"/>
              </w:rPr>
              <w:t>Дыхательный контур реверсивный для взрослых для соединения пациента с НДА и аппаратами ИВЛ для активного увлажнения. Диаметр 22 мм, длина 1,6 м. Гофрированные шланги вдоха/выдоха прозрачные, с параллельным Y-образным соединителем 22М-22М-22М/15F на пациента и 22F на аппарат и камеру увлажнителя, с обогревом, с разборным влагосборником, с камерой увлажнения с автоматическим заполнением для увлажнителей типа F&amp;P и дополнительным шлангом 0,5 м. Линия обогрева шланга вдоха подключается к увлажнителю через встроенный в соединитель 22F (на камеру увлажнения) электрический разъём. Y-образный соединитель имеет защитный колпачек красного цвета и порт MDI дозированного введения с герметизирующим колпачком. Имеет два температурных порта на шланге вдоха со стороны пациента и камеры увлажнителя. Шланги вдоха имеют индикаторную окраску и маркировку. Принадлежности: соединитель жёсткий прямой 22М/22М - 2 штуки, жесткий угловой 22М/22F. Упаковка: индивидуальная, клинически чистая.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6F88F390" w14:textId="6A972CCD"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color w:val="000000"/>
                <w:sz w:val="20"/>
                <w:szCs w:val="20"/>
              </w:rPr>
              <w:t>шт.</w:t>
            </w:r>
          </w:p>
        </w:tc>
        <w:tc>
          <w:tcPr>
            <w:tcW w:w="850" w:type="dxa"/>
            <w:tcBorders>
              <w:top w:val="single" w:sz="6" w:space="0" w:color="auto"/>
              <w:left w:val="single" w:sz="6" w:space="0" w:color="auto"/>
              <w:bottom w:val="single" w:sz="6" w:space="0" w:color="auto"/>
              <w:right w:val="single" w:sz="6" w:space="0" w:color="auto"/>
            </w:tcBorders>
            <w:vAlign w:val="center"/>
          </w:tcPr>
          <w:p w14:paraId="73F4D272" w14:textId="1452E761"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color w:val="000000"/>
                <w:sz w:val="20"/>
                <w:szCs w:val="20"/>
              </w:rPr>
              <w:t>50</w:t>
            </w:r>
          </w:p>
        </w:tc>
        <w:tc>
          <w:tcPr>
            <w:tcW w:w="1985" w:type="dxa"/>
            <w:tcBorders>
              <w:top w:val="single" w:sz="4" w:space="0" w:color="auto"/>
              <w:left w:val="single" w:sz="4" w:space="0" w:color="auto"/>
              <w:bottom w:val="single" w:sz="4" w:space="0" w:color="auto"/>
              <w:right w:val="single" w:sz="4" w:space="0" w:color="auto"/>
            </w:tcBorders>
            <w:vAlign w:val="center"/>
          </w:tcPr>
          <w:p w14:paraId="123A586D" w14:textId="01512CD1" w:rsidR="004D5164" w:rsidRPr="00CC6F5F" w:rsidRDefault="004D5164" w:rsidP="004D5164">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90 календарных дня</w:t>
            </w:r>
          </w:p>
        </w:tc>
        <w:tc>
          <w:tcPr>
            <w:tcW w:w="1701" w:type="dxa"/>
            <w:tcBorders>
              <w:top w:val="single" w:sz="6" w:space="0" w:color="auto"/>
              <w:left w:val="single" w:sz="4" w:space="0" w:color="auto"/>
              <w:bottom w:val="single" w:sz="6" w:space="0" w:color="auto"/>
              <w:right w:val="single" w:sz="4" w:space="0" w:color="auto"/>
            </w:tcBorders>
            <w:vAlign w:val="center"/>
          </w:tcPr>
          <w:p w14:paraId="635F0E8F" w14:textId="6E92530F" w:rsidR="004D5164" w:rsidRPr="00CC6F5F" w:rsidRDefault="004D5164" w:rsidP="004D5164">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4D5164" w:rsidRPr="00CC6F5F" w14:paraId="40B86D5C" w14:textId="77777777" w:rsidTr="00AF646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8E9BE5C" w14:textId="7E484BB1" w:rsidR="004D5164" w:rsidRDefault="004D5164" w:rsidP="004D5164">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85" w:type="dxa"/>
            <w:tcBorders>
              <w:top w:val="single" w:sz="6" w:space="0" w:color="auto"/>
              <w:left w:val="single" w:sz="6" w:space="0" w:color="auto"/>
              <w:bottom w:val="single" w:sz="6" w:space="0" w:color="auto"/>
              <w:right w:val="single" w:sz="6" w:space="0" w:color="auto"/>
            </w:tcBorders>
            <w:vAlign w:val="center"/>
          </w:tcPr>
          <w:p w14:paraId="0A3871D1" w14:textId="050FA132"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sz w:val="20"/>
                <w:szCs w:val="20"/>
              </w:rPr>
              <w:t>Адаптер проводов нагрева дыхательного контура с одним проводом нагрева для увлажнителя MR850</w:t>
            </w:r>
          </w:p>
        </w:tc>
        <w:tc>
          <w:tcPr>
            <w:tcW w:w="7938" w:type="dxa"/>
            <w:tcBorders>
              <w:top w:val="single" w:sz="6" w:space="0" w:color="auto"/>
              <w:left w:val="single" w:sz="6" w:space="0" w:color="auto"/>
              <w:bottom w:val="single" w:sz="6" w:space="0" w:color="auto"/>
              <w:right w:val="single" w:sz="6" w:space="0" w:color="auto"/>
            </w:tcBorders>
            <w:vAlign w:val="center"/>
          </w:tcPr>
          <w:p w14:paraId="327320B7" w14:textId="11B5C8D5" w:rsidR="004D5164" w:rsidRPr="004D5164" w:rsidRDefault="004D5164" w:rsidP="004D5164">
            <w:pPr>
              <w:spacing w:after="0" w:line="240" w:lineRule="auto"/>
              <w:rPr>
                <w:rFonts w:ascii="Times New Roman" w:hAnsi="Times New Roman" w:cs="Times New Roman"/>
                <w:sz w:val="20"/>
                <w:szCs w:val="20"/>
                <w:lang w:eastAsia="en-US"/>
              </w:rPr>
            </w:pPr>
            <w:r w:rsidRPr="004D5164">
              <w:rPr>
                <w:rFonts w:ascii="Times New Roman" w:hAnsi="Times New Roman" w:cs="Times New Roman"/>
                <w:sz w:val="20"/>
                <w:szCs w:val="20"/>
              </w:rPr>
              <w:t>Соединитель адаптер электрический одинарный для соединения контуров Интерседжикал с увлажнителем F&amp;P МR 850. Общая длина 41,5см , на концах два электрических соединителя. Один –стандартный с подвижным корпусом для подсоединению к разъёму увлажнителя МR 850 с тремя направляющими. Второй соединитель оригинальный внутренний для подключения к контуру Интерседжикал. Двойная контактная группа длиной 1см с направляющей диаметром 0,5см, внешний диаметр соединителя 1,4см. Расчетная мощность не более 70 Вт. Материалы: электротехническая арматура. Упаковка: индивидуальная, клинически чистая.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05BAD264" w14:textId="6FC2DF83" w:rsidR="004D5164" w:rsidRPr="004D5164" w:rsidRDefault="004D5164" w:rsidP="004D5164">
            <w:pPr>
              <w:spacing w:after="0" w:line="240" w:lineRule="auto"/>
              <w:jc w:val="center"/>
              <w:rPr>
                <w:rFonts w:ascii="Times New Roman" w:hAnsi="Times New Roman" w:cs="Times New Roman"/>
                <w:bCs/>
                <w:sz w:val="20"/>
                <w:szCs w:val="20"/>
              </w:rPr>
            </w:pPr>
            <w:r w:rsidRPr="004D5164">
              <w:rPr>
                <w:rFonts w:ascii="Times New Roman" w:hAnsi="Times New Roman" w:cs="Times New Roman"/>
                <w:color w:val="000000"/>
                <w:sz w:val="20"/>
                <w:szCs w:val="20"/>
              </w:rPr>
              <w:t>шт.</w:t>
            </w:r>
          </w:p>
        </w:tc>
        <w:tc>
          <w:tcPr>
            <w:tcW w:w="850" w:type="dxa"/>
            <w:tcBorders>
              <w:top w:val="single" w:sz="6" w:space="0" w:color="auto"/>
              <w:left w:val="single" w:sz="6" w:space="0" w:color="auto"/>
              <w:bottom w:val="single" w:sz="6" w:space="0" w:color="auto"/>
              <w:right w:val="single" w:sz="6" w:space="0" w:color="auto"/>
            </w:tcBorders>
            <w:vAlign w:val="center"/>
          </w:tcPr>
          <w:p w14:paraId="6B260BDC" w14:textId="495FA1CE"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color w:val="000000"/>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2DA1E657" w14:textId="4E826D68" w:rsidR="004D5164" w:rsidRPr="00CC6F5F" w:rsidRDefault="004D5164" w:rsidP="004D5164">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90 календарных дня</w:t>
            </w:r>
          </w:p>
        </w:tc>
        <w:tc>
          <w:tcPr>
            <w:tcW w:w="1701" w:type="dxa"/>
            <w:tcBorders>
              <w:top w:val="single" w:sz="6" w:space="0" w:color="auto"/>
              <w:left w:val="single" w:sz="4" w:space="0" w:color="auto"/>
              <w:bottom w:val="single" w:sz="6" w:space="0" w:color="auto"/>
              <w:right w:val="single" w:sz="4" w:space="0" w:color="auto"/>
            </w:tcBorders>
            <w:vAlign w:val="center"/>
          </w:tcPr>
          <w:p w14:paraId="370E7557" w14:textId="2071B8FB" w:rsidR="004D5164" w:rsidRPr="00CC6F5F" w:rsidRDefault="004D5164" w:rsidP="004D5164">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4D5164" w:rsidRPr="00CC6F5F" w14:paraId="0A1D24DD" w14:textId="77777777" w:rsidTr="00AF646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87EEB6A" w14:textId="1FE74077" w:rsidR="004D5164" w:rsidRDefault="004D5164" w:rsidP="004D5164">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85" w:type="dxa"/>
            <w:tcBorders>
              <w:top w:val="single" w:sz="6" w:space="0" w:color="auto"/>
              <w:left w:val="single" w:sz="6" w:space="0" w:color="auto"/>
              <w:bottom w:val="single" w:sz="6" w:space="0" w:color="auto"/>
              <w:right w:val="single" w:sz="6" w:space="0" w:color="auto"/>
            </w:tcBorders>
            <w:vAlign w:val="center"/>
          </w:tcPr>
          <w:p w14:paraId="5819FC8D" w14:textId="4EB503B7"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sz w:val="20"/>
                <w:szCs w:val="20"/>
              </w:rPr>
              <w:t>Двойной датчик температуры (900MR869 для увлажнителя MR850). Длина 1850 мм.</w:t>
            </w:r>
          </w:p>
        </w:tc>
        <w:tc>
          <w:tcPr>
            <w:tcW w:w="7938" w:type="dxa"/>
            <w:tcBorders>
              <w:top w:val="single" w:sz="6" w:space="0" w:color="auto"/>
              <w:left w:val="single" w:sz="6" w:space="0" w:color="auto"/>
              <w:bottom w:val="single" w:sz="6" w:space="0" w:color="auto"/>
              <w:right w:val="single" w:sz="6" w:space="0" w:color="auto"/>
            </w:tcBorders>
            <w:vAlign w:val="center"/>
          </w:tcPr>
          <w:p w14:paraId="77FA8C27" w14:textId="1ED9AB72" w:rsidR="004D5164" w:rsidRPr="004D5164" w:rsidRDefault="004D5164" w:rsidP="004D5164">
            <w:pPr>
              <w:spacing w:after="0" w:line="240" w:lineRule="auto"/>
              <w:rPr>
                <w:rFonts w:ascii="Times New Roman" w:hAnsi="Times New Roman" w:cs="Times New Roman"/>
                <w:sz w:val="20"/>
                <w:szCs w:val="20"/>
              </w:rPr>
            </w:pPr>
            <w:r w:rsidRPr="004D5164">
              <w:rPr>
                <w:rFonts w:ascii="Times New Roman" w:hAnsi="Times New Roman" w:cs="Times New Roman"/>
                <w:sz w:val="20"/>
                <w:szCs w:val="20"/>
              </w:rPr>
              <w:t>Двойной датчик температуры должен измерять температуру газовой смеси при выходе из увлажняющей камеры и непосредственно в дыхательном контуре в тройнике (в момент доставки смеси пациенту). В температурный датчик также должен быть встроен датчик потока, что позволяет более корректно осуществлять нагрев. Длина не менее 1850 мм.</w:t>
            </w:r>
          </w:p>
        </w:tc>
        <w:tc>
          <w:tcPr>
            <w:tcW w:w="709" w:type="dxa"/>
            <w:tcBorders>
              <w:top w:val="single" w:sz="6" w:space="0" w:color="auto"/>
              <w:left w:val="single" w:sz="6" w:space="0" w:color="auto"/>
              <w:bottom w:val="single" w:sz="6" w:space="0" w:color="auto"/>
              <w:right w:val="single" w:sz="6" w:space="0" w:color="auto"/>
            </w:tcBorders>
            <w:vAlign w:val="center"/>
          </w:tcPr>
          <w:p w14:paraId="61DFB9B0" w14:textId="66603340" w:rsidR="004D5164" w:rsidRPr="004D5164" w:rsidRDefault="004D5164" w:rsidP="004D5164">
            <w:pPr>
              <w:spacing w:after="0" w:line="240" w:lineRule="auto"/>
              <w:jc w:val="center"/>
              <w:rPr>
                <w:rFonts w:ascii="Times New Roman" w:hAnsi="Times New Roman" w:cs="Times New Roman"/>
                <w:bCs/>
                <w:sz w:val="20"/>
                <w:szCs w:val="20"/>
              </w:rPr>
            </w:pPr>
            <w:r w:rsidRPr="004D5164">
              <w:rPr>
                <w:rFonts w:ascii="Times New Roman" w:hAnsi="Times New Roman" w:cs="Times New Roman"/>
                <w:color w:val="000000"/>
                <w:sz w:val="20"/>
                <w:szCs w:val="20"/>
              </w:rPr>
              <w:t>шт.</w:t>
            </w:r>
          </w:p>
        </w:tc>
        <w:tc>
          <w:tcPr>
            <w:tcW w:w="850" w:type="dxa"/>
            <w:tcBorders>
              <w:top w:val="single" w:sz="6" w:space="0" w:color="auto"/>
              <w:left w:val="single" w:sz="6" w:space="0" w:color="auto"/>
              <w:bottom w:val="single" w:sz="6" w:space="0" w:color="auto"/>
              <w:right w:val="single" w:sz="6" w:space="0" w:color="auto"/>
            </w:tcBorders>
            <w:vAlign w:val="center"/>
          </w:tcPr>
          <w:p w14:paraId="5EE38926" w14:textId="3E9074F9" w:rsidR="004D5164" w:rsidRPr="004D5164" w:rsidRDefault="004D5164" w:rsidP="004D5164">
            <w:pPr>
              <w:spacing w:after="0" w:line="240" w:lineRule="auto"/>
              <w:jc w:val="center"/>
              <w:rPr>
                <w:rFonts w:ascii="Times New Roman" w:hAnsi="Times New Roman" w:cs="Times New Roman"/>
                <w:sz w:val="20"/>
                <w:szCs w:val="20"/>
              </w:rPr>
            </w:pPr>
            <w:r w:rsidRPr="004D5164">
              <w:rPr>
                <w:rFonts w:ascii="Times New Roman" w:hAnsi="Times New Roman" w:cs="Times New Roman"/>
                <w:color w:val="000000"/>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5A116C71" w14:textId="714D60E1" w:rsidR="004D5164" w:rsidRPr="00CC6F5F" w:rsidRDefault="004D5164" w:rsidP="004D5164">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90 календарных дня</w:t>
            </w:r>
          </w:p>
        </w:tc>
        <w:tc>
          <w:tcPr>
            <w:tcW w:w="1701" w:type="dxa"/>
            <w:tcBorders>
              <w:top w:val="single" w:sz="6" w:space="0" w:color="auto"/>
              <w:left w:val="single" w:sz="4" w:space="0" w:color="auto"/>
              <w:bottom w:val="single" w:sz="6" w:space="0" w:color="auto"/>
              <w:right w:val="single" w:sz="4" w:space="0" w:color="auto"/>
            </w:tcBorders>
            <w:vAlign w:val="center"/>
          </w:tcPr>
          <w:p w14:paraId="697A0BA2" w14:textId="140BC328" w:rsidR="004D5164" w:rsidRPr="00CC6F5F" w:rsidRDefault="004D5164" w:rsidP="004D5164">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bl>
    <w:p w14:paraId="694C4727" w14:textId="77777777" w:rsidR="00CC6F5F" w:rsidRPr="00CC6F5F" w:rsidRDefault="00CC6F5F" w:rsidP="00CC6F5F">
      <w:pPr>
        <w:pStyle w:val="a3"/>
        <w:tabs>
          <w:tab w:val="left" w:pos="-284"/>
        </w:tabs>
        <w:spacing w:line="20" w:lineRule="atLeast"/>
        <w:ind w:left="0" w:right="-425"/>
        <w:jc w:val="both"/>
        <w:rPr>
          <w:spacing w:val="-2"/>
          <w:sz w:val="20"/>
          <w:szCs w:val="20"/>
        </w:rPr>
      </w:pPr>
      <w:r w:rsidRPr="00CC6F5F">
        <w:rPr>
          <w:spacing w:val="3"/>
          <w:sz w:val="20"/>
          <w:szCs w:val="20"/>
        </w:rPr>
        <w:t>Ф.И.О., должность и подпись</w:t>
      </w:r>
      <w:r w:rsidRPr="00CC6F5F">
        <w:rPr>
          <w:spacing w:val="-2"/>
          <w:sz w:val="20"/>
          <w:szCs w:val="20"/>
        </w:rPr>
        <w:t xml:space="preserve"> первого руководителя</w:t>
      </w:r>
    </w:p>
    <w:p w14:paraId="2E528BD8" w14:textId="77777777" w:rsidR="00CC6F5F" w:rsidRPr="00CC6F5F" w:rsidRDefault="00CC6F5F" w:rsidP="00CC6F5F">
      <w:pPr>
        <w:pStyle w:val="a3"/>
        <w:tabs>
          <w:tab w:val="left" w:pos="-284"/>
        </w:tabs>
        <w:spacing w:line="20" w:lineRule="atLeast"/>
        <w:ind w:left="0" w:right="-425"/>
        <w:jc w:val="both"/>
        <w:rPr>
          <w:sz w:val="20"/>
          <w:szCs w:val="20"/>
        </w:rPr>
      </w:pPr>
      <w:r w:rsidRPr="00CC6F5F">
        <w:rPr>
          <w:spacing w:val="-2"/>
          <w:sz w:val="20"/>
          <w:szCs w:val="20"/>
        </w:rPr>
        <w:t>м.п. (при наличии)</w:t>
      </w:r>
    </w:p>
    <w:p w14:paraId="2FCBADCB" w14:textId="77777777" w:rsidR="00CC6F5F" w:rsidRPr="00CC6F5F" w:rsidRDefault="00CC6F5F" w:rsidP="00CC6F5F">
      <w:pPr>
        <w:pStyle w:val="Style1"/>
        <w:spacing w:line="240" w:lineRule="auto"/>
        <w:jc w:val="left"/>
        <w:rPr>
          <w:sz w:val="20"/>
          <w:szCs w:val="20"/>
        </w:rPr>
        <w:sectPr w:rsidR="00CC6F5F" w:rsidRPr="00CC6F5F" w:rsidSect="0023665A">
          <w:pgSz w:w="16838" w:h="11906" w:orient="landscape"/>
          <w:pgMar w:top="567" w:right="567" w:bottom="567" w:left="567" w:header="709" w:footer="709" w:gutter="0"/>
          <w:cols w:space="708"/>
          <w:docGrid w:linePitch="381"/>
        </w:sectPr>
      </w:pPr>
    </w:p>
    <w:p w14:paraId="33D713CC" w14:textId="77777777" w:rsidR="00CC6F5F" w:rsidRPr="00CC6F5F" w:rsidRDefault="00CC6F5F" w:rsidP="00CC6F5F">
      <w:pPr>
        <w:pStyle w:val="Style1"/>
        <w:spacing w:line="240" w:lineRule="auto"/>
        <w:jc w:val="left"/>
        <w:rPr>
          <w:sz w:val="20"/>
          <w:szCs w:val="20"/>
        </w:rPr>
      </w:pPr>
    </w:p>
    <w:p w14:paraId="1AD7A39E" w14:textId="77777777" w:rsidR="00653743" w:rsidRPr="00CC6F5F" w:rsidRDefault="00653743">
      <w:pPr>
        <w:rPr>
          <w:rFonts w:ascii="Times New Roman" w:hAnsi="Times New Roman" w:cs="Times New Roman"/>
          <w:sz w:val="20"/>
          <w:szCs w:val="20"/>
        </w:rPr>
      </w:pPr>
    </w:p>
    <w:sectPr w:rsidR="00653743" w:rsidRPr="00CC6F5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2E85" w14:textId="77777777" w:rsidR="00921B5F" w:rsidRDefault="00921B5F">
      <w:pPr>
        <w:spacing w:after="0" w:line="240" w:lineRule="auto"/>
      </w:pPr>
      <w:r>
        <w:separator/>
      </w:r>
    </w:p>
  </w:endnote>
  <w:endnote w:type="continuationSeparator" w:id="0">
    <w:p w14:paraId="5BDE2322" w14:textId="77777777" w:rsidR="00921B5F" w:rsidRDefault="0092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44C9" w14:textId="77777777" w:rsidR="003314EA" w:rsidRDefault="00CC6F5F" w:rsidP="004E3952">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39EBE65" w14:textId="77777777" w:rsidR="003314EA" w:rsidRDefault="00921B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7C05" w14:textId="77777777" w:rsidR="003314EA" w:rsidRPr="00953DB1" w:rsidRDefault="00CC6F5F" w:rsidP="004E3952">
    <w:pPr>
      <w:pStyle w:val="a5"/>
      <w:framePr w:wrap="around" w:vAnchor="text" w:hAnchor="margin" w:xAlign="center" w:y="1"/>
      <w:rPr>
        <w:rStyle w:val="a7"/>
        <w:rFonts w:eastAsiaTheme="majorEastAsia"/>
        <w:sz w:val="20"/>
        <w:szCs w:val="20"/>
      </w:rPr>
    </w:pPr>
    <w:r w:rsidRPr="00953DB1">
      <w:rPr>
        <w:rStyle w:val="a7"/>
        <w:rFonts w:eastAsiaTheme="majorEastAsia"/>
        <w:sz w:val="20"/>
        <w:szCs w:val="20"/>
      </w:rPr>
      <w:fldChar w:fldCharType="begin"/>
    </w:r>
    <w:r w:rsidRPr="00953DB1">
      <w:rPr>
        <w:rStyle w:val="a7"/>
        <w:rFonts w:eastAsiaTheme="majorEastAsia"/>
        <w:sz w:val="20"/>
        <w:szCs w:val="20"/>
      </w:rPr>
      <w:instrText xml:space="preserve">PAGE  </w:instrText>
    </w:r>
    <w:r w:rsidRPr="00953DB1">
      <w:rPr>
        <w:rStyle w:val="a7"/>
        <w:rFonts w:eastAsiaTheme="majorEastAsia"/>
        <w:sz w:val="20"/>
        <w:szCs w:val="20"/>
      </w:rPr>
      <w:fldChar w:fldCharType="separate"/>
    </w:r>
    <w:r>
      <w:rPr>
        <w:rStyle w:val="a7"/>
        <w:rFonts w:eastAsiaTheme="majorEastAsia"/>
        <w:noProof/>
        <w:sz w:val="20"/>
        <w:szCs w:val="20"/>
      </w:rPr>
      <w:t>21</w:t>
    </w:r>
    <w:r w:rsidRPr="00953DB1">
      <w:rPr>
        <w:rStyle w:val="a7"/>
        <w:rFonts w:eastAsiaTheme="majorEastAsia"/>
        <w:sz w:val="20"/>
        <w:szCs w:val="20"/>
      </w:rPr>
      <w:fldChar w:fldCharType="end"/>
    </w:r>
  </w:p>
  <w:p w14:paraId="7C67CB57" w14:textId="77777777" w:rsidR="003314EA" w:rsidRDefault="00921B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0562D" w14:textId="77777777" w:rsidR="00921B5F" w:rsidRDefault="00921B5F">
      <w:pPr>
        <w:spacing w:after="0" w:line="240" w:lineRule="auto"/>
      </w:pPr>
      <w:r>
        <w:separator/>
      </w:r>
    </w:p>
  </w:footnote>
  <w:footnote w:type="continuationSeparator" w:id="0">
    <w:p w14:paraId="5A80E763" w14:textId="77777777" w:rsidR="00921B5F" w:rsidRDefault="00921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002FD"/>
    <w:multiLevelType w:val="hybridMultilevel"/>
    <w:tmpl w:val="387068EE"/>
    <w:lvl w:ilvl="0" w:tplc="CDE43ABE">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7"/>
  </w:num>
  <w:num w:numId="2">
    <w:abstractNumId w:val="3"/>
  </w:num>
  <w:num w:numId="3">
    <w:abstractNumId w:val="10"/>
  </w:num>
  <w:num w:numId="4">
    <w:abstractNumId w:val="5"/>
  </w:num>
  <w:num w:numId="5">
    <w:abstractNumId w:val="8"/>
  </w:num>
  <w:num w:numId="6">
    <w:abstractNumId w:val="0"/>
  </w:num>
  <w:num w:numId="7">
    <w:abstractNumId w:val="1"/>
  </w:num>
  <w:num w:numId="8">
    <w:abstractNumId w:val="9"/>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F"/>
    <w:rsid w:val="000C3D09"/>
    <w:rsid w:val="000F41D3"/>
    <w:rsid w:val="00132101"/>
    <w:rsid w:val="001C10EC"/>
    <w:rsid w:val="00277AC7"/>
    <w:rsid w:val="002F73C4"/>
    <w:rsid w:val="00332BDA"/>
    <w:rsid w:val="00383232"/>
    <w:rsid w:val="003F53FC"/>
    <w:rsid w:val="00407ABD"/>
    <w:rsid w:val="004255AE"/>
    <w:rsid w:val="00474698"/>
    <w:rsid w:val="004D5164"/>
    <w:rsid w:val="005733B9"/>
    <w:rsid w:val="00587300"/>
    <w:rsid w:val="005930D4"/>
    <w:rsid w:val="005E3698"/>
    <w:rsid w:val="005F4EA0"/>
    <w:rsid w:val="00653743"/>
    <w:rsid w:val="006B0923"/>
    <w:rsid w:val="006D19C1"/>
    <w:rsid w:val="006F2EF0"/>
    <w:rsid w:val="006F7ACE"/>
    <w:rsid w:val="00811E8F"/>
    <w:rsid w:val="00887548"/>
    <w:rsid w:val="00887F92"/>
    <w:rsid w:val="008B7439"/>
    <w:rsid w:val="008F42C5"/>
    <w:rsid w:val="00903277"/>
    <w:rsid w:val="00921B5F"/>
    <w:rsid w:val="0097698D"/>
    <w:rsid w:val="009A46CA"/>
    <w:rsid w:val="009E4941"/>
    <w:rsid w:val="00A8272D"/>
    <w:rsid w:val="00A93C86"/>
    <w:rsid w:val="00AA5B70"/>
    <w:rsid w:val="00AC59DA"/>
    <w:rsid w:val="00AD0F6A"/>
    <w:rsid w:val="00B41122"/>
    <w:rsid w:val="00B5360F"/>
    <w:rsid w:val="00B9097A"/>
    <w:rsid w:val="00BC10C1"/>
    <w:rsid w:val="00BE4051"/>
    <w:rsid w:val="00C92741"/>
    <w:rsid w:val="00CB6C2A"/>
    <w:rsid w:val="00CC6F5F"/>
    <w:rsid w:val="00CF348C"/>
    <w:rsid w:val="00D83CA6"/>
    <w:rsid w:val="00DC2761"/>
    <w:rsid w:val="00DD3CD8"/>
    <w:rsid w:val="00EA7CF3"/>
    <w:rsid w:val="00EE5843"/>
    <w:rsid w:val="00EF6EDF"/>
    <w:rsid w:val="00F550F9"/>
    <w:rsid w:val="00F82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72ED"/>
  <w15:chartTrackingRefBased/>
  <w15:docId w15:val="{2DE5AC65-03B4-4062-B527-06BE9005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basedOn w:val="a0"/>
    <w:uiPriority w:val="99"/>
    <w:rsid w:val="00CC6F5F"/>
    <w:rPr>
      <w:rFonts w:ascii="Times New Roman" w:hAnsi="Times New Roman" w:cs="Times New Roman"/>
      <w:sz w:val="26"/>
      <w:szCs w:val="26"/>
    </w:rPr>
  </w:style>
  <w:style w:type="character" w:customStyle="1" w:styleId="FontStyle74">
    <w:name w:val="Font Style74"/>
    <w:basedOn w:val="a0"/>
    <w:uiPriority w:val="99"/>
    <w:rsid w:val="00CC6F5F"/>
    <w:rPr>
      <w:rFonts w:ascii="Times New Roman" w:hAnsi="Times New Roman" w:cs="Times New Roman"/>
      <w:b/>
      <w:bCs/>
      <w:sz w:val="26"/>
      <w:szCs w:val="26"/>
    </w:rPr>
  </w:style>
  <w:style w:type="paragraph" w:customStyle="1" w:styleId="Style1">
    <w:name w:val="Style1"/>
    <w:basedOn w:val="a"/>
    <w:uiPriority w:val="99"/>
    <w:rsid w:val="00CC6F5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CC6F5F"/>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CC6F5F"/>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CC6F5F"/>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CC6F5F"/>
    <w:rPr>
      <w:rFonts w:ascii="Times New Roman" w:eastAsia="Times New Roman" w:hAnsi="Times New Roman" w:cs="Times New Roman"/>
      <w:sz w:val="24"/>
      <w:szCs w:val="24"/>
      <w:lang w:eastAsia="ru-RU"/>
    </w:rPr>
  </w:style>
  <w:style w:type="paragraph" w:styleId="a5">
    <w:name w:val="footer"/>
    <w:basedOn w:val="a"/>
    <w:link w:val="a6"/>
    <w:rsid w:val="00CC6F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C6F5F"/>
    <w:rPr>
      <w:rFonts w:ascii="Times New Roman" w:eastAsia="Times New Roman" w:hAnsi="Times New Roman" w:cs="Times New Roman"/>
      <w:sz w:val="24"/>
      <w:szCs w:val="24"/>
      <w:lang w:eastAsia="ru-RU"/>
    </w:rPr>
  </w:style>
  <w:style w:type="character" w:styleId="a7">
    <w:name w:val="page number"/>
    <w:basedOn w:val="a0"/>
    <w:rsid w:val="00CC6F5F"/>
  </w:style>
  <w:style w:type="paragraph" w:styleId="a8">
    <w:name w:val="No Spacing"/>
    <w:link w:val="a9"/>
    <w:uiPriority w:val="1"/>
    <w:qFormat/>
    <w:rsid w:val="00CC6F5F"/>
    <w:pPr>
      <w:spacing w:after="0" w:line="240" w:lineRule="auto"/>
    </w:pPr>
    <w:rPr>
      <w:rFonts w:eastAsiaTheme="minorEastAsia"/>
      <w:lang w:eastAsia="ru-RU"/>
    </w:rPr>
  </w:style>
  <w:style w:type="character" w:customStyle="1" w:styleId="s0">
    <w:name w:val="s0"/>
    <w:rsid w:val="00CC6F5F"/>
    <w:rPr>
      <w:rFonts w:ascii="Times New Roman" w:hAnsi="Times New Roman" w:cs="Times New Roman" w:hint="default"/>
      <w:b w:val="0"/>
      <w:bCs w:val="0"/>
      <w:i w:val="0"/>
      <w:iCs w:val="0"/>
      <w:color w:val="000000"/>
    </w:rPr>
  </w:style>
  <w:style w:type="character" w:customStyle="1" w:styleId="s1">
    <w:name w:val="s1"/>
    <w:uiPriority w:val="99"/>
    <w:rsid w:val="00CC6F5F"/>
    <w:rPr>
      <w:rFonts w:ascii="Times New Roman" w:hAnsi="Times New Roman" w:cs="Times New Roman" w:hint="default"/>
      <w:b/>
      <w:bCs/>
      <w:color w:val="000000"/>
    </w:rPr>
  </w:style>
  <w:style w:type="character" w:styleId="aa">
    <w:name w:val="annotation reference"/>
    <w:basedOn w:val="a0"/>
    <w:uiPriority w:val="99"/>
    <w:semiHidden/>
    <w:unhideWhenUsed/>
    <w:rsid w:val="00CC6F5F"/>
    <w:rPr>
      <w:sz w:val="16"/>
      <w:szCs w:val="16"/>
    </w:rPr>
  </w:style>
  <w:style w:type="character" w:styleId="ab">
    <w:name w:val="Strong"/>
    <w:qFormat/>
    <w:rsid w:val="00CC6F5F"/>
    <w:rPr>
      <w:b/>
      <w:bCs/>
    </w:rPr>
  </w:style>
  <w:style w:type="character" w:customStyle="1" w:styleId="a9">
    <w:name w:val="Без интервала Знак"/>
    <w:link w:val="a8"/>
    <w:uiPriority w:val="1"/>
    <w:rsid w:val="00CC6F5F"/>
    <w:rPr>
      <w:rFonts w:eastAsiaTheme="minorEastAsia"/>
      <w:lang w:eastAsia="ru-RU"/>
    </w:rPr>
  </w:style>
  <w:style w:type="paragraph" w:styleId="HTML">
    <w:name w:val="HTML Preformatted"/>
    <w:basedOn w:val="a"/>
    <w:link w:val="HTML0"/>
    <w:unhideWhenUsed/>
    <w:rsid w:val="00CC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C6F5F"/>
    <w:rPr>
      <w:rFonts w:ascii="Courier New" w:eastAsia="Times New Roman" w:hAnsi="Courier New" w:cs="Courier New"/>
      <w:sz w:val="20"/>
      <w:szCs w:val="20"/>
      <w:lang w:eastAsia="ru-RU"/>
    </w:rPr>
  </w:style>
  <w:style w:type="paragraph" w:customStyle="1" w:styleId="Default">
    <w:name w:val="Default"/>
    <w:rsid w:val="00CC6F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Balloon Text"/>
    <w:basedOn w:val="a"/>
    <w:link w:val="ad"/>
    <w:uiPriority w:val="99"/>
    <w:semiHidden/>
    <w:unhideWhenUsed/>
    <w:rsid w:val="00B9097A"/>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B9097A"/>
    <w:rPr>
      <w:rFonts w:ascii="Tahoma" w:eastAsia="Times New Roman" w:hAnsi="Tahoma" w:cs="Tahoma"/>
      <w:sz w:val="16"/>
      <w:szCs w:val="16"/>
      <w:lang w:eastAsia="ru-RU"/>
    </w:rPr>
  </w:style>
  <w:style w:type="paragraph" w:customStyle="1" w:styleId="p-desc">
    <w:name w:val="p-desc"/>
    <w:basedOn w:val="a"/>
    <w:rsid w:val="006D1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6D19C1"/>
    <w:pPr>
      <w:widowControl w:val="0"/>
      <w:autoSpaceDE w:val="0"/>
      <w:autoSpaceDN w:val="0"/>
      <w:spacing w:before="6"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13</Pages>
  <Words>6516</Words>
  <Characters>37143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2024-07-15T05:42:00Z</dcterms:created>
  <dcterms:modified xsi:type="dcterms:W3CDTF">2024-08-19T07:44:00Z</dcterms:modified>
</cp:coreProperties>
</file>